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46A95" w14:textId="77777777" w:rsidR="00923120" w:rsidRPr="00390F79" w:rsidRDefault="0042212C" w:rsidP="00923120">
      <w:pPr>
        <w:spacing w:before="100" w:beforeAutospacing="1" w:after="100" w:afterAutospacing="1"/>
        <w:ind w:left="4320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 </w:t>
      </w: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ab/>
      </w:r>
    </w:p>
    <w:p w14:paraId="6169C219" w14:textId="294D0279" w:rsidR="00565D09" w:rsidRPr="00390F79" w:rsidRDefault="00923120" w:rsidP="00923120">
      <w:pPr>
        <w:spacing w:before="100" w:beforeAutospacing="1" w:after="100" w:afterAutospacing="1"/>
        <w:ind w:left="5040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       </w:t>
      </w:r>
      <w:r w:rsidR="00565D09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Warszawa</w:t>
      </w: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, </w:t>
      </w:r>
      <w:r w:rsidR="00083BA9">
        <w:rPr>
          <w:rFonts w:asciiTheme="minorHAnsi" w:eastAsia="Times New Roman" w:hAnsiTheme="minorHAnsi"/>
          <w:sz w:val="22"/>
          <w:szCs w:val="22"/>
          <w:lang w:val="pl-PL" w:eastAsia="pl-PL"/>
        </w:rPr>
        <w:t>7</w:t>
      </w:r>
      <w:r w:rsidR="00180D9B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</w:t>
      </w:r>
      <w:r w:rsidR="00FE14ED">
        <w:rPr>
          <w:rFonts w:asciiTheme="minorHAnsi" w:eastAsia="Times New Roman" w:hAnsiTheme="minorHAnsi"/>
          <w:sz w:val="22"/>
          <w:szCs w:val="22"/>
          <w:lang w:val="pl-PL" w:eastAsia="pl-PL"/>
        </w:rPr>
        <w:t>lipca 201</w:t>
      </w:r>
      <w:r w:rsidR="00EF77E7">
        <w:rPr>
          <w:rFonts w:asciiTheme="minorHAnsi" w:eastAsia="Times New Roman" w:hAnsiTheme="minorHAnsi"/>
          <w:sz w:val="22"/>
          <w:szCs w:val="22"/>
          <w:lang w:val="pl-PL" w:eastAsia="pl-PL"/>
        </w:rPr>
        <w:t>6</w:t>
      </w: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r.</w:t>
      </w:r>
    </w:p>
    <w:p w14:paraId="31482F78" w14:textId="77777777" w:rsidR="00847A70" w:rsidRPr="00390F79" w:rsidRDefault="00847A70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color w:val="000000" w:themeColor="text1"/>
          <w:sz w:val="32"/>
          <w:szCs w:val="32"/>
          <w:lang w:val="pl-PL" w:eastAsia="pl-PL"/>
        </w:rPr>
      </w:pPr>
    </w:p>
    <w:p w14:paraId="3951E822" w14:textId="5EC6CFFA" w:rsidR="0034427A" w:rsidRPr="00FE14ED" w:rsidRDefault="000C7920" w:rsidP="000C7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jc w:val="both"/>
        <w:rPr>
          <w:rFonts w:asciiTheme="minorHAnsi" w:hAnsiTheme="minorHAnsi"/>
          <w:b/>
          <w:sz w:val="28"/>
          <w:szCs w:val="28"/>
          <w:lang w:val="pl-PL"/>
        </w:rPr>
      </w:pPr>
      <w:r w:rsidRPr="00FE14ED">
        <w:rPr>
          <w:rFonts w:asciiTheme="minorHAnsi" w:hAnsiTheme="minorHAnsi"/>
          <w:b/>
          <w:sz w:val="28"/>
          <w:szCs w:val="28"/>
          <w:lang w:val="pl-PL"/>
        </w:rPr>
        <w:t>Ruszyło pasmo „Nie pogrywaj, graj po polsku</w:t>
      </w:r>
      <w:r w:rsidR="00EF77E7">
        <w:rPr>
          <w:rFonts w:asciiTheme="minorHAnsi" w:hAnsiTheme="minorHAnsi"/>
          <w:b/>
          <w:sz w:val="28"/>
          <w:szCs w:val="28"/>
          <w:lang w:val="pl-PL"/>
        </w:rPr>
        <w:t>!</w:t>
      </w:r>
      <w:r w:rsidRPr="00FE14ED">
        <w:rPr>
          <w:rFonts w:asciiTheme="minorHAnsi" w:hAnsiTheme="minorHAnsi"/>
          <w:b/>
          <w:sz w:val="28"/>
          <w:szCs w:val="28"/>
          <w:lang w:val="pl-PL"/>
        </w:rPr>
        <w:t xml:space="preserve">” </w:t>
      </w:r>
      <w:r w:rsidR="00EF77E7">
        <w:rPr>
          <w:rFonts w:asciiTheme="minorHAnsi" w:hAnsiTheme="minorHAnsi"/>
          <w:b/>
          <w:sz w:val="28"/>
          <w:szCs w:val="28"/>
          <w:lang w:val="pl-PL"/>
        </w:rPr>
        <w:t>na</w:t>
      </w:r>
      <w:r w:rsidRPr="00FE14ED">
        <w:rPr>
          <w:rFonts w:asciiTheme="minorHAnsi" w:hAnsiTheme="minorHAnsi"/>
          <w:b/>
          <w:sz w:val="28"/>
          <w:szCs w:val="28"/>
          <w:lang w:val="pl-PL"/>
        </w:rPr>
        <w:t xml:space="preserve"> kanale TVP Rozrywka</w:t>
      </w:r>
    </w:p>
    <w:p w14:paraId="16433C84" w14:textId="16D301C2" w:rsidR="000C7920" w:rsidRPr="00FF3725" w:rsidRDefault="000C7920" w:rsidP="000C7920">
      <w:pPr>
        <w:spacing w:before="100" w:beforeAutospacing="1" w:after="100" w:afterAutospacing="1"/>
        <w:jc w:val="both"/>
      </w:pPr>
      <w:r w:rsidRPr="00FF42B4">
        <w:rPr>
          <w:rFonts w:asciiTheme="minorHAnsi" w:hAnsiTheme="minorHAnsi"/>
          <w:b/>
          <w:bCs/>
          <w:sz w:val="22"/>
          <w:szCs w:val="22"/>
        </w:rPr>
        <w:t>„Nie pogrywaj, graj po polsku!”</w:t>
      </w:r>
      <w:r w:rsidRPr="00FF42B4">
        <w:rPr>
          <w:rFonts w:asciiTheme="minorHAnsi" w:hAnsiTheme="minorHAnsi"/>
          <w:sz w:val="22"/>
          <w:szCs w:val="22"/>
        </w:rPr>
        <w:t xml:space="preserve"> – to akcja Związku Producentów Audio Video, której celem jest popularyzacja muzyki polskich artystów w przestrzeni publicznej. Skierowana jest przede wsz</w:t>
      </w:r>
      <w:r w:rsidR="00EF77E7">
        <w:rPr>
          <w:rFonts w:asciiTheme="minorHAnsi" w:hAnsiTheme="minorHAnsi"/>
          <w:sz w:val="22"/>
          <w:szCs w:val="22"/>
        </w:rPr>
        <w:t>y</w:t>
      </w:r>
      <w:r w:rsidRPr="00FF42B4">
        <w:rPr>
          <w:rFonts w:asciiTheme="minorHAnsi" w:hAnsiTheme="minorHAnsi"/>
          <w:sz w:val="22"/>
          <w:szCs w:val="22"/>
        </w:rPr>
        <w:t xml:space="preserve">stkim do przedsiębiorców, którzy </w:t>
      </w:r>
      <w:r w:rsidR="00FF42B4" w:rsidRPr="00FF42B4">
        <w:rPr>
          <w:rFonts w:asciiTheme="minorHAnsi" w:hAnsiTheme="minorHAnsi"/>
          <w:sz w:val="22"/>
          <w:szCs w:val="22"/>
        </w:rPr>
        <w:t>wykorzystują nagrania</w:t>
      </w:r>
      <w:r w:rsidRPr="00FF42B4">
        <w:rPr>
          <w:rFonts w:asciiTheme="minorHAnsi" w:hAnsiTheme="minorHAnsi"/>
          <w:sz w:val="22"/>
          <w:szCs w:val="22"/>
        </w:rPr>
        <w:t xml:space="preserve"> </w:t>
      </w:r>
      <w:r w:rsidR="00FF42B4" w:rsidRPr="00FF42B4">
        <w:rPr>
          <w:rFonts w:asciiTheme="minorHAnsi" w:hAnsiTheme="minorHAnsi"/>
          <w:sz w:val="22"/>
          <w:szCs w:val="22"/>
        </w:rPr>
        <w:t>muzyczne</w:t>
      </w:r>
      <w:r w:rsidR="00FF3725">
        <w:rPr>
          <w:rFonts w:asciiTheme="minorHAnsi" w:hAnsiTheme="minorHAnsi"/>
          <w:sz w:val="22"/>
          <w:szCs w:val="22"/>
        </w:rPr>
        <w:t xml:space="preserve"> </w:t>
      </w:r>
      <w:r w:rsidR="00FF3725" w:rsidRPr="00FF42B4">
        <w:rPr>
          <w:rFonts w:asciiTheme="minorHAnsi" w:hAnsiTheme="minorHAnsi"/>
          <w:sz w:val="22"/>
          <w:szCs w:val="22"/>
        </w:rPr>
        <w:t>w swojej działalności</w:t>
      </w:r>
      <w:r w:rsidRPr="00FF42B4">
        <w:rPr>
          <w:rFonts w:asciiTheme="minorHAnsi" w:hAnsiTheme="minorHAnsi"/>
          <w:sz w:val="22"/>
          <w:szCs w:val="22"/>
        </w:rPr>
        <w:t xml:space="preserve">. </w:t>
      </w:r>
      <w:r w:rsidR="00FF3725">
        <w:rPr>
          <w:rFonts w:asciiTheme="minorHAnsi" w:hAnsiTheme="minorHAnsi"/>
          <w:sz w:val="22"/>
          <w:szCs w:val="22"/>
        </w:rPr>
        <w:t xml:space="preserve">W ramach </w:t>
      </w:r>
      <w:r w:rsidRPr="00FF42B4">
        <w:rPr>
          <w:rFonts w:asciiTheme="minorHAnsi" w:hAnsiTheme="minorHAnsi"/>
          <w:sz w:val="22"/>
          <w:szCs w:val="22"/>
        </w:rPr>
        <w:t>akcji ZPAV</w:t>
      </w:r>
      <w:r w:rsidR="00FF3725">
        <w:rPr>
          <w:rFonts w:asciiTheme="minorHAnsi" w:hAnsiTheme="minorHAnsi"/>
          <w:sz w:val="22"/>
          <w:szCs w:val="22"/>
        </w:rPr>
        <w:t xml:space="preserve"> umożliwia </w:t>
      </w:r>
      <w:r w:rsidR="00FE14ED">
        <w:rPr>
          <w:rFonts w:asciiTheme="minorHAnsi" w:hAnsiTheme="minorHAnsi"/>
          <w:sz w:val="22"/>
          <w:szCs w:val="22"/>
        </w:rPr>
        <w:t xml:space="preserve">im </w:t>
      </w:r>
      <w:r w:rsidR="00FF42B4" w:rsidRPr="00FF42B4">
        <w:rPr>
          <w:rFonts w:asciiTheme="minorHAnsi" w:hAnsiTheme="minorHAnsi"/>
          <w:sz w:val="22"/>
          <w:szCs w:val="22"/>
        </w:rPr>
        <w:t xml:space="preserve">bezpłatny dostęp do </w:t>
      </w:r>
      <w:r w:rsidRPr="00FF42B4">
        <w:rPr>
          <w:rFonts w:asciiTheme="minorHAnsi" w:hAnsiTheme="minorHAnsi"/>
          <w:sz w:val="22"/>
          <w:szCs w:val="22"/>
        </w:rPr>
        <w:t xml:space="preserve">specjalnie </w:t>
      </w:r>
      <w:r w:rsidR="00FF42B4" w:rsidRPr="00FF42B4">
        <w:rPr>
          <w:rFonts w:asciiTheme="minorHAnsi" w:hAnsiTheme="minorHAnsi"/>
          <w:sz w:val="22"/>
          <w:szCs w:val="22"/>
        </w:rPr>
        <w:t xml:space="preserve">przygotowanej aplikacji, </w:t>
      </w:r>
      <w:r w:rsidR="00FF3725">
        <w:rPr>
          <w:rFonts w:ascii="Calibri" w:hAnsi="Calibri"/>
          <w:sz w:val="22"/>
          <w:szCs w:val="22"/>
        </w:rPr>
        <w:t xml:space="preserve">dzięki której mogą </w:t>
      </w:r>
      <w:r w:rsidR="00EF77E7">
        <w:rPr>
          <w:rFonts w:ascii="Calibri" w:hAnsi="Calibri"/>
          <w:sz w:val="22"/>
          <w:szCs w:val="22"/>
        </w:rPr>
        <w:t xml:space="preserve">oni </w:t>
      </w:r>
      <w:r w:rsidR="00FF3725">
        <w:rPr>
          <w:rFonts w:ascii="Calibri" w:hAnsi="Calibri"/>
          <w:sz w:val="22"/>
          <w:szCs w:val="22"/>
        </w:rPr>
        <w:t>odtwarza</w:t>
      </w:r>
      <w:r w:rsidR="00EF77E7">
        <w:rPr>
          <w:rFonts w:ascii="Calibri" w:hAnsi="Calibri"/>
          <w:sz w:val="22"/>
          <w:szCs w:val="22"/>
        </w:rPr>
        <w:t>ć</w:t>
      </w:r>
      <w:r w:rsidR="00FF3725">
        <w:rPr>
          <w:rFonts w:ascii="Calibri" w:hAnsi="Calibri"/>
          <w:sz w:val="22"/>
          <w:szCs w:val="22"/>
        </w:rPr>
        <w:t xml:space="preserve"> playlisty z polskimi utworami.</w:t>
      </w:r>
    </w:p>
    <w:p w14:paraId="2C755777" w14:textId="77777777" w:rsidR="00FF3725" w:rsidRDefault="00FF42B4" w:rsidP="00FF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  <w:r>
        <w:rPr>
          <w:rFonts w:asciiTheme="minorHAnsi" w:eastAsia="Times New Roman" w:hAnsiTheme="minorHAnsi"/>
          <w:sz w:val="22"/>
          <w:szCs w:val="22"/>
          <w:lang w:val="pl-PL" w:eastAsia="pl-PL"/>
        </w:rPr>
        <w:t>B</w:t>
      </w:r>
      <w:r w:rsidRPr="00FF42B4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adania pokazują, że dopiero odpowiednio dobrana muzyka wpływa na decyzje zakupowe i przynosi </w:t>
      </w:r>
      <w:r>
        <w:rPr>
          <w:rFonts w:asciiTheme="minorHAnsi" w:eastAsia="Times New Roman" w:hAnsiTheme="minorHAnsi"/>
          <w:sz w:val="22"/>
          <w:szCs w:val="22"/>
          <w:lang w:val="pl-PL" w:eastAsia="pl-PL"/>
        </w:rPr>
        <w:t>wymi</w:t>
      </w:r>
      <w:r w:rsidR="00FF3725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erne efekty przedsiębiorcom. </w:t>
      </w:r>
      <w:r w:rsidR="00FF3725" w:rsidRPr="00FF3725">
        <w:rPr>
          <w:rFonts w:asciiTheme="minorHAnsi" w:eastAsia="Times New Roman" w:hAnsiTheme="minorHAnsi"/>
          <w:sz w:val="22"/>
          <w:szCs w:val="22"/>
          <w:lang w:val="pl-PL" w:eastAsia="pl-PL"/>
        </w:rPr>
        <w:t>Dzięki aplikacji „Nie pogrywaj, graj po polsku!” przedsiębiorcy</w:t>
      </w:r>
      <w:r w:rsidR="00EF77E7">
        <w:rPr>
          <w:rFonts w:asciiTheme="minorHAnsi" w:eastAsia="Times New Roman" w:hAnsiTheme="minorHAnsi"/>
          <w:sz w:val="22"/>
          <w:szCs w:val="22"/>
          <w:lang w:val="pl-PL" w:eastAsia="pl-PL"/>
        </w:rPr>
        <w:t>,</w:t>
      </w:r>
      <w:r w:rsidR="00FF3725" w:rsidRPr="00FF3725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prezentując muzykę polskich twórców</w:t>
      </w:r>
      <w:r w:rsidR="00EF77E7">
        <w:rPr>
          <w:rFonts w:asciiTheme="minorHAnsi" w:eastAsia="Times New Roman" w:hAnsiTheme="minorHAnsi"/>
          <w:sz w:val="22"/>
          <w:szCs w:val="22"/>
          <w:lang w:val="pl-PL" w:eastAsia="pl-PL"/>
        </w:rPr>
        <w:t>,</w:t>
      </w:r>
      <w:r w:rsidR="00FF3725" w:rsidRPr="00FF3725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mogą w pełni </w:t>
      </w:r>
      <w:r w:rsidR="00FF3725">
        <w:rPr>
          <w:rFonts w:asciiTheme="minorHAnsi" w:eastAsia="Times New Roman" w:hAnsiTheme="minorHAnsi"/>
          <w:sz w:val="22"/>
          <w:szCs w:val="22"/>
          <w:lang w:val="pl-PL" w:eastAsia="pl-PL"/>
        </w:rPr>
        <w:t>wykorzystać</w:t>
      </w:r>
      <w:r w:rsidR="00FF3725" w:rsidRPr="00FF3725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potencjał </w:t>
      </w:r>
      <w:r w:rsidR="00FE14ED">
        <w:rPr>
          <w:rFonts w:asciiTheme="minorHAnsi" w:eastAsia="Times New Roman" w:hAnsiTheme="minorHAnsi"/>
          <w:sz w:val="22"/>
          <w:szCs w:val="22"/>
          <w:lang w:val="pl-PL" w:eastAsia="pl-PL"/>
        </w:rPr>
        <w:t>marketingowy odtwarzanej muzyki.</w:t>
      </w:r>
    </w:p>
    <w:p w14:paraId="2CA93CF5" w14:textId="66AD6A46" w:rsidR="000C7920" w:rsidRPr="000C7920" w:rsidRDefault="000C7920" w:rsidP="000C7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="Courier New"/>
          <w:sz w:val="22"/>
          <w:szCs w:val="22"/>
          <w:lang w:val="pl-PL" w:eastAsia="pl-PL"/>
        </w:rPr>
      </w:pPr>
      <w:r w:rsidRPr="00FF42B4">
        <w:rPr>
          <w:rFonts w:asciiTheme="minorHAnsi" w:eastAsia="Times New Roman" w:hAnsiTheme="minorHAnsi" w:cs="Courier New"/>
          <w:sz w:val="22"/>
          <w:szCs w:val="22"/>
          <w:lang w:eastAsia="pl-PL"/>
        </w:rPr>
        <w:t>TVP Rozrywka dołączyła do akc</w:t>
      </w:r>
      <w:r w:rsidR="00FF42B4" w:rsidRPr="00FF42B4">
        <w:rPr>
          <w:rFonts w:asciiTheme="minorHAnsi" w:eastAsia="Times New Roman" w:hAnsiTheme="minorHAnsi" w:cs="Courier New"/>
          <w:sz w:val="22"/>
          <w:szCs w:val="22"/>
          <w:lang w:eastAsia="pl-PL"/>
        </w:rPr>
        <w:t xml:space="preserve">ji ZPAV jako patron telewizyjny. W </w:t>
      </w:r>
      <w:r w:rsidRPr="00FF42B4">
        <w:rPr>
          <w:rFonts w:asciiTheme="minorHAnsi" w:eastAsia="Times New Roman" w:hAnsiTheme="minorHAnsi" w:cs="Courier New"/>
          <w:sz w:val="22"/>
          <w:szCs w:val="22"/>
          <w:lang w:eastAsia="pl-PL"/>
        </w:rPr>
        <w:t xml:space="preserve">ramach współpracy zostało przygotowane spcjalne pasmo </w:t>
      </w:r>
      <w:r w:rsidR="00EF77E7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>„</w:t>
      </w:r>
      <w:r w:rsidRPr="000C7920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>N</w:t>
      </w:r>
      <w:r w:rsidRPr="00FF42B4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>ie pogry</w:t>
      </w:r>
      <w:r w:rsidR="00FF42B4" w:rsidRPr="00FF42B4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>waj, graj po polsku!</w:t>
      </w:r>
      <w:r w:rsidR="00EF77E7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>”</w:t>
      </w:r>
      <w:r w:rsidR="00FF42B4" w:rsidRPr="00FF42B4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 xml:space="preserve">, w którym </w:t>
      </w:r>
      <w:r w:rsidRPr="00FF42B4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 xml:space="preserve">prezentowana jest kompilacja </w:t>
      </w:r>
      <w:bookmarkStart w:id="0" w:name="_GoBack"/>
      <w:bookmarkEnd w:id="0"/>
      <w:r w:rsidRPr="00FF42B4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>teledysków polskich artystó</w:t>
      </w:r>
      <w:r w:rsidR="00FF42B4" w:rsidRPr="00FF42B4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 xml:space="preserve">w. Materiał muzyczny uzupełniony jest </w:t>
      </w:r>
      <w:r w:rsidRPr="00FF42B4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>historiami</w:t>
      </w:r>
      <w:r w:rsidR="00FF42B4" w:rsidRPr="00FF42B4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 xml:space="preserve"> i anegdotami dotyczącymi powstawiania utworów oraz</w:t>
      </w:r>
      <w:r w:rsidRPr="00FF42B4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 xml:space="preserve"> </w:t>
      </w:r>
      <w:r w:rsidR="00FF42B4" w:rsidRPr="00FF42B4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>klipów.</w:t>
      </w:r>
    </w:p>
    <w:p w14:paraId="73945CD7" w14:textId="77777777" w:rsidR="000C7920" w:rsidRPr="00FF42B4" w:rsidRDefault="000C7920" w:rsidP="000C7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="Courier New"/>
          <w:sz w:val="22"/>
          <w:szCs w:val="22"/>
          <w:lang w:val="pl-PL" w:eastAsia="pl-PL"/>
        </w:rPr>
      </w:pPr>
    </w:p>
    <w:p w14:paraId="1B04EA9F" w14:textId="77777777" w:rsidR="000C7920" w:rsidRPr="000C7920" w:rsidRDefault="000C7920" w:rsidP="000C79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="Times New Roman" w:hAnsiTheme="minorHAnsi" w:cs="Courier New"/>
          <w:sz w:val="22"/>
          <w:szCs w:val="22"/>
          <w:lang w:val="pl-PL" w:eastAsia="pl-PL"/>
        </w:rPr>
      </w:pPr>
      <w:r w:rsidRPr="00FF42B4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>Pasmo „</w:t>
      </w:r>
      <w:r w:rsidRPr="000C7920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>Nie pogrywaj</w:t>
      </w:r>
      <w:r w:rsidR="00EF77E7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>,</w:t>
      </w:r>
      <w:r w:rsidRPr="000C7920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 xml:space="preserve"> graj po polsku</w:t>
      </w:r>
      <w:r w:rsidR="00EF77E7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>!</w:t>
      </w:r>
      <w:r w:rsidRPr="00FF42B4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 xml:space="preserve">” emitowane jest na antenie TVP Rozrywka </w:t>
      </w:r>
      <w:r w:rsidRPr="000C7920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 xml:space="preserve">od poniedziałku do piątku o </w:t>
      </w:r>
      <w:r w:rsidR="00EF77E7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 xml:space="preserve">godzinie </w:t>
      </w:r>
      <w:r w:rsidRPr="000C7920">
        <w:rPr>
          <w:rFonts w:asciiTheme="minorHAnsi" w:eastAsia="Times New Roman" w:hAnsiTheme="minorHAnsi" w:cs="Courier New"/>
          <w:sz w:val="22"/>
          <w:szCs w:val="22"/>
          <w:lang w:val="pl-PL" w:eastAsia="pl-PL"/>
        </w:rPr>
        <w:t>10:50.</w:t>
      </w:r>
    </w:p>
    <w:p w14:paraId="26A98B90" w14:textId="77777777" w:rsidR="00A64C45" w:rsidRPr="00FF42B4" w:rsidRDefault="00A64C45" w:rsidP="005D4CBE">
      <w:pPr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14:paraId="515BD6D2" w14:textId="77777777" w:rsidR="00CF7A56" w:rsidRPr="00390F79" w:rsidRDefault="00CF7A56" w:rsidP="005D4CBE">
      <w:pPr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  <w:r w:rsidRPr="00390F79">
        <w:rPr>
          <w:rFonts w:asciiTheme="minorHAnsi" w:eastAsia="Times New Roman" w:hAnsiTheme="minorHAnsi"/>
          <w:noProof/>
          <w:sz w:val="22"/>
          <w:szCs w:val="22"/>
          <w:lang w:val="pl-PL" w:eastAsia="pl-PL"/>
        </w:rPr>
        <w:drawing>
          <wp:inline distT="0" distB="0" distL="0" distR="0" wp14:anchorId="6DE7F776" wp14:editId="770D528A">
            <wp:extent cx="5274310" cy="1444625"/>
            <wp:effectExtent l="0" t="0" r="2540" b="317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Nie Pogrywaj Graj po Polsku-LOGO 2016-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D2961" w14:textId="77777777" w:rsidR="00CF7A56" w:rsidRPr="00390F79" w:rsidRDefault="00CF7A56" w:rsidP="005D4CBE">
      <w:pPr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14:paraId="6A394813" w14:textId="1B5EA165" w:rsidR="00BE720E" w:rsidRPr="00390F79" w:rsidRDefault="00FF42B4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  <w:r>
        <w:rPr>
          <w:rFonts w:asciiTheme="minorHAnsi" w:eastAsia="Times New Roman" w:hAnsiTheme="minorHAnsi"/>
          <w:sz w:val="22"/>
          <w:szCs w:val="22"/>
          <w:lang w:val="pl-PL" w:eastAsia="pl-PL"/>
        </w:rPr>
        <w:t>S</w:t>
      </w:r>
      <w:r w:rsidR="00EA25B1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zczegóły akcji</w:t>
      </w:r>
      <w:r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„Nie pogrywaj, graj po polsku</w:t>
      </w:r>
      <w:r w:rsidR="00EF77E7">
        <w:rPr>
          <w:rFonts w:asciiTheme="minorHAnsi" w:eastAsia="Times New Roman" w:hAnsiTheme="minorHAnsi"/>
          <w:sz w:val="22"/>
          <w:szCs w:val="22"/>
          <w:lang w:val="pl-PL" w:eastAsia="pl-PL"/>
        </w:rPr>
        <w:t>!</w:t>
      </w:r>
      <w:r>
        <w:rPr>
          <w:rFonts w:asciiTheme="minorHAnsi" w:eastAsia="Times New Roman" w:hAnsiTheme="minorHAnsi"/>
          <w:sz w:val="22"/>
          <w:szCs w:val="22"/>
          <w:lang w:val="pl-PL" w:eastAsia="pl-PL"/>
        </w:rPr>
        <w:t>”</w:t>
      </w:r>
      <w:r w:rsidR="00EA25B1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oraz dostęp do </w:t>
      </w:r>
      <w:r w:rsidR="006732BF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>aplikacji</w:t>
      </w:r>
      <w:r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umożliwiającej odtwarzanie </w:t>
      </w:r>
      <w:proofErr w:type="spellStart"/>
      <w:r>
        <w:rPr>
          <w:rFonts w:asciiTheme="minorHAnsi" w:eastAsia="Times New Roman" w:hAnsiTheme="minorHAnsi"/>
          <w:sz w:val="22"/>
          <w:szCs w:val="22"/>
          <w:lang w:val="pl-PL" w:eastAsia="pl-PL"/>
        </w:rPr>
        <w:t>playlist</w:t>
      </w:r>
      <w:proofErr w:type="spellEnd"/>
      <w:r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z polskimi utworami </w:t>
      </w:r>
      <w:r w:rsidR="00EF77E7">
        <w:rPr>
          <w:rFonts w:asciiTheme="minorHAnsi" w:eastAsia="Times New Roman" w:hAnsiTheme="minorHAnsi"/>
          <w:sz w:val="22"/>
          <w:szCs w:val="22"/>
          <w:lang w:val="pl-PL" w:eastAsia="pl-PL"/>
        </w:rPr>
        <w:t>znajdują się na stronie</w:t>
      </w:r>
      <w:r w:rsidR="00A412C8"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 </w:t>
      </w:r>
      <w:r w:rsidR="00A412C8" w:rsidRPr="00825856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>grajpopolsku.zpav.pl</w:t>
      </w:r>
    </w:p>
    <w:p w14:paraId="328EF8F0" w14:textId="77777777" w:rsidR="00A412C8" w:rsidRPr="00390F79" w:rsidRDefault="00A412C8" w:rsidP="00565D09">
      <w:pPr>
        <w:spacing w:before="100" w:beforeAutospacing="1" w:after="100" w:afterAutospacing="1"/>
        <w:jc w:val="both"/>
        <w:rPr>
          <w:rFonts w:asciiTheme="minorHAnsi" w:hAnsiTheme="minorHAnsi"/>
          <w:sz w:val="22"/>
          <w:szCs w:val="22"/>
          <w:lang w:val="pl-PL" w:eastAsia="pl-PL"/>
        </w:rPr>
      </w:pP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Akcję wspiera: </w:t>
      </w:r>
      <w:r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>Stowarzyszenie Artystów Wykonawców Utworów Muzycznych i Słowno</w:t>
      </w:r>
      <w:r w:rsidR="007459EB"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>-</w:t>
      </w:r>
      <w:r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>Muzycznych</w:t>
      </w:r>
      <w:r w:rsidR="00754D74"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 xml:space="preserve"> SAWP</w:t>
      </w:r>
      <w:r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 xml:space="preserve"> oraz artyści wykona</w:t>
      </w:r>
      <w:r w:rsidR="007459EB"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>w</w:t>
      </w:r>
      <w:r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>cy, w tym m.i</w:t>
      </w:r>
      <w:r w:rsidR="007459EB"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>n</w:t>
      </w:r>
      <w:r w:rsidRPr="00390F79">
        <w:rPr>
          <w:rFonts w:asciiTheme="minorHAnsi" w:hAnsiTheme="minorHAnsi" w:cs="Arial"/>
          <w:sz w:val="22"/>
          <w:szCs w:val="22"/>
          <w:shd w:val="clear" w:color="auto" w:fill="FFFFFF"/>
          <w:lang w:val="pl-PL"/>
        </w:rPr>
        <w:t>.:</w:t>
      </w:r>
      <w:r w:rsidRPr="00390F79">
        <w:rPr>
          <w:rFonts w:asciiTheme="minorHAnsi" w:hAnsiTheme="minorHAnsi"/>
          <w:sz w:val="22"/>
          <w:szCs w:val="22"/>
          <w:lang w:val="pl-PL" w:eastAsia="pl-PL"/>
        </w:rPr>
        <w:t xml:space="preserve"> </w:t>
      </w:r>
      <w:r w:rsidRPr="0059696B">
        <w:rPr>
          <w:rFonts w:asciiTheme="minorHAnsi" w:hAnsiTheme="minorHAnsi"/>
          <w:b/>
          <w:sz w:val="22"/>
          <w:szCs w:val="22"/>
          <w:lang w:val="pl-PL" w:eastAsia="pl-PL"/>
        </w:rPr>
        <w:t xml:space="preserve">Kuba Badach, zespół Bracia, Julita </w:t>
      </w:r>
      <w:r w:rsidRPr="0059696B">
        <w:rPr>
          <w:rFonts w:asciiTheme="minorHAnsi" w:hAnsiTheme="minorHAnsi"/>
          <w:b/>
          <w:sz w:val="22"/>
          <w:szCs w:val="22"/>
          <w:lang w:val="pl-PL" w:eastAsia="pl-PL"/>
        </w:rPr>
        <w:lastRenderedPageBreak/>
        <w:t xml:space="preserve">Fabiszewska, Maja </w:t>
      </w:r>
      <w:proofErr w:type="spellStart"/>
      <w:r w:rsidRPr="0059696B">
        <w:rPr>
          <w:rFonts w:asciiTheme="minorHAnsi" w:hAnsiTheme="minorHAnsi"/>
          <w:b/>
          <w:sz w:val="22"/>
          <w:szCs w:val="22"/>
          <w:lang w:val="pl-PL" w:eastAsia="pl-PL"/>
        </w:rPr>
        <w:t>Hyży</w:t>
      </w:r>
      <w:proofErr w:type="spellEnd"/>
      <w:r w:rsidRPr="0059696B">
        <w:rPr>
          <w:rFonts w:asciiTheme="minorHAnsi" w:hAnsiTheme="minorHAnsi"/>
          <w:b/>
          <w:sz w:val="22"/>
          <w:szCs w:val="22"/>
          <w:lang w:val="pl-PL" w:eastAsia="pl-PL"/>
        </w:rPr>
        <w:t xml:space="preserve">, Anna Jurksztowicz, Krzysztof „K.A.S.A.” </w:t>
      </w:r>
      <w:proofErr w:type="spellStart"/>
      <w:r w:rsidRPr="0059696B">
        <w:rPr>
          <w:rFonts w:asciiTheme="minorHAnsi" w:hAnsiTheme="minorHAnsi"/>
          <w:b/>
          <w:sz w:val="22"/>
          <w:szCs w:val="22"/>
          <w:lang w:val="pl-PL" w:eastAsia="pl-PL"/>
        </w:rPr>
        <w:t>Kasowski</w:t>
      </w:r>
      <w:proofErr w:type="spellEnd"/>
      <w:r w:rsidRPr="0059696B">
        <w:rPr>
          <w:rFonts w:asciiTheme="minorHAnsi" w:hAnsiTheme="minorHAnsi"/>
          <w:b/>
          <w:sz w:val="22"/>
          <w:szCs w:val="22"/>
          <w:lang w:val="pl-PL" w:eastAsia="pl-PL"/>
        </w:rPr>
        <w:t xml:space="preserve">, </w:t>
      </w:r>
      <w:proofErr w:type="spellStart"/>
      <w:r w:rsidRPr="0059696B">
        <w:rPr>
          <w:rFonts w:asciiTheme="minorHAnsi" w:hAnsiTheme="minorHAnsi"/>
          <w:b/>
          <w:sz w:val="22"/>
          <w:szCs w:val="22"/>
          <w:lang w:val="pl-PL" w:eastAsia="pl-PL"/>
        </w:rPr>
        <w:t>Lanberry</w:t>
      </w:r>
      <w:proofErr w:type="spellEnd"/>
      <w:r w:rsidRPr="0059696B">
        <w:rPr>
          <w:rFonts w:asciiTheme="minorHAnsi" w:hAnsiTheme="minorHAnsi"/>
          <w:b/>
          <w:sz w:val="22"/>
          <w:szCs w:val="22"/>
          <w:lang w:val="pl-PL" w:eastAsia="pl-PL"/>
        </w:rPr>
        <w:t xml:space="preserve">, </w:t>
      </w:r>
      <w:r w:rsidR="00CF53C1" w:rsidRPr="0059696B">
        <w:rPr>
          <w:rFonts w:asciiTheme="minorHAnsi" w:hAnsiTheme="minorHAnsi"/>
          <w:b/>
          <w:sz w:val="22"/>
          <w:szCs w:val="22"/>
          <w:lang w:val="pl-PL"/>
        </w:rPr>
        <w:t>Radek Liszewski,</w:t>
      </w:r>
      <w:r w:rsidR="00CF53C1" w:rsidRPr="0059696B">
        <w:rPr>
          <w:rFonts w:asciiTheme="minorHAnsi" w:hAnsiTheme="minorHAnsi"/>
          <w:b/>
          <w:sz w:val="22"/>
          <w:szCs w:val="22"/>
          <w:lang w:val="pl-PL" w:eastAsia="pl-PL"/>
        </w:rPr>
        <w:t xml:space="preserve"> </w:t>
      </w:r>
      <w:r w:rsidRPr="0059696B">
        <w:rPr>
          <w:rFonts w:asciiTheme="minorHAnsi" w:hAnsiTheme="minorHAnsi"/>
          <w:b/>
          <w:sz w:val="22"/>
          <w:szCs w:val="22"/>
          <w:lang w:val="pl-PL" w:eastAsia="pl-PL"/>
        </w:rPr>
        <w:t xml:space="preserve">grupa </w:t>
      </w:r>
      <w:proofErr w:type="spellStart"/>
      <w:r w:rsidRPr="0059696B">
        <w:rPr>
          <w:rFonts w:asciiTheme="minorHAnsi" w:hAnsiTheme="minorHAnsi"/>
          <w:b/>
          <w:sz w:val="22"/>
          <w:szCs w:val="22"/>
          <w:lang w:val="pl-PL" w:eastAsia="pl-PL"/>
        </w:rPr>
        <w:t>Pectus</w:t>
      </w:r>
      <w:proofErr w:type="spellEnd"/>
      <w:r w:rsidRPr="0059696B">
        <w:rPr>
          <w:rFonts w:asciiTheme="minorHAnsi" w:hAnsiTheme="minorHAnsi"/>
          <w:b/>
          <w:sz w:val="22"/>
          <w:szCs w:val="22"/>
          <w:lang w:val="pl-PL" w:eastAsia="pl-PL"/>
        </w:rPr>
        <w:t xml:space="preserve">, Ryszard Poznakowski, Antek </w:t>
      </w:r>
      <w:proofErr w:type="spellStart"/>
      <w:r w:rsidRPr="0059696B">
        <w:rPr>
          <w:rFonts w:asciiTheme="minorHAnsi" w:hAnsiTheme="minorHAnsi"/>
          <w:b/>
          <w:sz w:val="22"/>
          <w:szCs w:val="22"/>
          <w:lang w:val="pl-PL" w:eastAsia="pl-PL"/>
        </w:rPr>
        <w:t>Smykiewicz</w:t>
      </w:r>
      <w:proofErr w:type="spellEnd"/>
      <w:r w:rsidRPr="00390F79">
        <w:rPr>
          <w:rFonts w:asciiTheme="minorHAnsi" w:hAnsiTheme="minorHAnsi"/>
          <w:sz w:val="22"/>
          <w:szCs w:val="22"/>
          <w:lang w:val="pl-PL" w:eastAsia="pl-PL"/>
        </w:rPr>
        <w:t xml:space="preserve"> oraz </w:t>
      </w:r>
      <w:r w:rsidRPr="0059696B">
        <w:rPr>
          <w:rFonts w:asciiTheme="minorHAnsi" w:hAnsiTheme="minorHAnsi"/>
          <w:b/>
          <w:sz w:val="22"/>
          <w:szCs w:val="22"/>
          <w:lang w:val="pl-PL" w:eastAsia="pl-PL"/>
        </w:rPr>
        <w:t>Stanisław Sojka</w:t>
      </w:r>
      <w:r w:rsidRPr="00390F79">
        <w:rPr>
          <w:rFonts w:asciiTheme="minorHAnsi" w:hAnsiTheme="minorHAnsi"/>
          <w:sz w:val="22"/>
          <w:szCs w:val="22"/>
          <w:lang w:val="pl-PL" w:eastAsia="pl-PL"/>
        </w:rPr>
        <w:t>.</w:t>
      </w:r>
    </w:p>
    <w:p w14:paraId="31F0E894" w14:textId="77777777" w:rsidR="00A412C8" w:rsidRPr="0059696B" w:rsidRDefault="00A412C8" w:rsidP="00A412C8">
      <w:pPr>
        <w:spacing w:before="100" w:beforeAutospacing="1" w:after="100" w:afterAutospacing="1"/>
        <w:jc w:val="both"/>
        <w:rPr>
          <w:rFonts w:asciiTheme="minorHAnsi" w:eastAsia="Times New Roman" w:hAnsiTheme="minorHAnsi"/>
          <w:b/>
          <w:sz w:val="22"/>
          <w:szCs w:val="22"/>
          <w:lang w:val="pl-PL" w:eastAsia="pl-PL"/>
        </w:rPr>
      </w:pPr>
      <w:r w:rsidRPr="00390F79">
        <w:rPr>
          <w:rFonts w:asciiTheme="minorHAnsi" w:eastAsia="Times New Roman" w:hAnsiTheme="minorHAnsi"/>
          <w:sz w:val="22"/>
          <w:szCs w:val="22"/>
          <w:lang w:val="pl-PL" w:eastAsia="pl-PL"/>
        </w:rPr>
        <w:t xml:space="preserve">Patronat medialny na akcją objęli: </w:t>
      </w:r>
      <w:r w:rsidRPr="0059696B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>Progra</w:t>
      </w:r>
      <w:r w:rsidR="0034427A" w:rsidRPr="0059696B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 xml:space="preserve">m Pierwszy Polskiego Radia, </w:t>
      </w:r>
      <w:r w:rsidRPr="0059696B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>Program Trzeci Polskiego Radia</w:t>
      </w:r>
      <w:r w:rsidR="0034427A" w:rsidRPr="0059696B">
        <w:rPr>
          <w:rFonts w:asciiTheme="minorHAnsi" w:eastAsia="Times New Roman" w:hAnsiTheme="minorHAnsi"/>
          <w:b/>
          <w:sz w:val="22"/>
          <w:szCs w:val="22"/>
          <w:lang w:val="pl-PL" w:eastAsia="pl-PL"/>
        </w:rPr>
        <w:t xml:space="preserve"> oraz TVP Rozrywka</w:t>
      </w:r>
      <w:r w:rsidR="004A329D" w:rsidRPr="00083BA9">
        <w:rPr>
          <w:rFonts w:asciiTheme="minorHAnsi" w:eastAsia="Times New Roman" w:hAnsiTheme="minorHAnsi"/>
          <w:sz w:val="22"/>
          <w:szCs w:val="22"/>
          <w:lang w:val="pl-PL" w:eastAsia="pl-PL"/>
        </w:rPr>
        <w:t>.</w:t>
      </w:r>
    </w:p>
    <w:p w14:paraId="021743FF" w14:textId="77777777" w:rsidR="0059696B" w:rsidRDefault="0059696B" w:rsidP="00A412C8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14:paraId="51983306" w14:textId="77777777" w:rsidR="0059696B" w:rsidRPr="00390F79" w:rsidRDefault="0059696B" w:rsidP="00A412C8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14:paraId="56EA5F86" w14:textId="77777777" w:rsidR="00754D74" w:rsidRPr="00390F79" w:rsidRDefault="00825856" w:rsidP="0059696B">
      <w:pPr>
        <w:spacing w:before="100" w:beforeAutospacing="1" w:after="100" w:afterAutospacing="1"/>
        <w:ind w:left="-85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  <w:r>
        <w:rPr>
          <w:rFonts w:asciiTheme="minorHAnsi" w:eastAsia="Times New Roman" w:hAnsiTheme="minorHAnsi"/>
          <w:noProof/>
          <w:sz w:val="22"/>
          <w:szCs w:val="22"/>
          <w:lang w:val="pl-PL" w:eastAsia="pl-PL"/>
        </w:rPr>
        <w:drawing>
          <wp:inline distT="0" distB="0" distL="0" distR="0" wp14:anchorId="55246EE5" wp14:editId="71BF1D48">
            <wp:extent cx="6768070" cy="112776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typy z tvp rozrywka_pase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637" cy="112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F6933" w14:textId="77777777"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14:paraId="7F53BB57" w14:textId="77777777"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14:paraId="4A46F583" w14:textId="77777777"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14:paraId="1F4574A3" w14:textId="77777777"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14:paraId="46986715" w14:textId="77777777"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14:paraId="5FB7709C" w14:textId="77777777"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14:paraId="1B6804AA" w14:textId="77777777" w:rsidR="00CF53C1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14:paraId="0087A822" w14:textId="77777777" w:rsidR="0059696B" w:rsidRPr="00390F79" w:rsidRDefault="0059696B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14:paraId="6F49C091" w14:textId="77777777"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14:paraId="7B6D7EEC" w14:textId="77777777" w:rsidR="00CF53C1" w:rsidRPr="00390F79" w:rsidRDefault="00CF53C1" w:rsidP="00565D09">
      <w:pPr>
        <w:spacing w:before="100" w:beforeAutospacing="1" w:after="100" w:afterAutospacing="1"/>
        <w:jc w:val="both"/>
        <w:rPr>
          <w:rFonts w:asciiTheme="minorHAnsi" w:eastAsia="Times New Roman" w:hAnsiTheme="minorHAnsi"/>
          <w:sz w:val="22"/>
          <w:szCs w:val="22"/>
          <w:lang w:val="pl-PL" w:eastAsia="pl-PL"/>
        </w:rPr>
      </w:pPr>
    </w:p>
    <w:p w14:paraId="32AB200B" w14:textId="77777777"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u w:val="single"/>
          <w:lang w:val="pl-PL"/>
        </w:rPr>
      </w:pPr>
      <w:r w:rsidRPr="00390F79">
        <w:rPr>
          <w:rFonts w:asciiTheme="minorHAnsi" w:hAnsiTheme="minorHAnsi" w:cs="Calibri"/>
          <w:sz w:val="22"/>
          <w:szCs w:val="22"/>
          <w:u w:val="single"/>
          <w:lang w:val="pl-PL"/>
        </w:rPr>
        <w:t>O Związku Producentów Audio Video</w:t>
      </w:r>
    </w:p>
    <w:p w14:paraId="69F906A8" w14:textId="77777777"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p w14:paraId="118151DF" w14:textId="77777777"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  <w:r w:rsidRPr="00390F79">
        <w:rPr>
          <w:rFonts w:asciiTheme="minorHAnsi" w:hAnsiTheme="minorHAnsi" w:cs="Calibri"/>
          <w:sz w:val="22"/>
          <w:szCs w:val="22"/>
          <w:lang w:val="pl-PL"/>
        </w:rPr>
        <w:t>Związek Producentów Audio Video jest stowarzyszeniem producentów fonogramów i</w:t>
      </w:r>
      <w:r w:rsidR="0094052B" w:rsidRPr="00390F79">
        <w:rPr>
          <w:rFonts w:asciiTheme="minorHAnsi" w:hAnsiTheme="minorHAnsi" w:cs="Calibri"/>
          <w:sz w:val="22"/>
          <w:szCs w:val="22"/>
          <w:lang w:val="pl-PL"/>
        </w:rPr>
        <w:t> </w:t>
      </w:r>
      <w:r w:rsidRPr="00390F79">
        <w:rPr>
          <w:rFonts w:asciiTheme="minorHAnsi" w:hAnsiTheme="minorHAnsi" w:cs="Calibri"/>
          <w:sz w:val="22"/>
          <w:szCs w:val="22"/>
          <w:lang w:val="pl-PL"/>
        </w:rPr>
        <w:t>wideogramów. ZPAV powstał w 1991 roku z inicjatywy osób z branży muzycznej, przede wszystkim w celu reprezentowania interesów legalnych producentów w obliczu piractwa fonograficznego, które na początku lat 90. sięgało 95</w:t>
      </w:r>
      <w:r w:rsidR="00594321" w:rsidRPr="00390F79">
        <w:rPr>
          <w:rFonts w:asciiTheme="minorHAnsi" w:hAnsiTheme="minorHAnsi" w:cs="Calibri"/>
          <w:sz w:val="22"/>
          <w:szCs w:val="22"/>
          <w:lang w:val="pl-PL"/>
        </w:rPr>
        <w:t>%</w:t>
      </w:r>
      <w:r w:rsidRPr="00390F79">
        <w:rPr>
          <w:rFonts w:asciiTheme="minorHAnsi" w:hAnsiTheme="minorHAnsi" w:cs="Calibri"/>
          <w:sz w:val="22"/>
          <w:szCs w:val="22"/>
          <w:lang w:val="pl-PL"/>
        </w:rPr>
        <w:t>. ZPAV, posiadając zezwolenie Ministerstwa Kultury i Dziedzictwa Narodowego, chroni praktycznie wszystkich producentów nagrań funkcjonujących na polskim rynku.</w:t>
      </w:r>
    </w:p>
    <w:p w14:paraId="292E8EA3" w14:textId="77777777" w:rsidR="007459EB" w:rsidRPr="00390F79" w:rsidRDefault="007459E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p w14:paraId="7A22C6A6" w14:textId="77777777"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  <w:r w:rsidRPr="00390F79">
        <w:rPr>
          <w:rFonts w:asciiTheme="minorHAnsi" w:hAnsiTheme="minorHAnsi" w:cs="Calibri"/>
          <w:sz w:val="22"/>
          <w:szCs w:val="22"/>
          <w:lang w:val="pl-PL"/>
        </w:rPr>
        <w:t>ZPAV jest polską Grupą Krajową Międzynarodowej Federacji Przemysłu Fonograficznego (IFPI), która zrzesza i reprezentuje światowy przemysł muzyczny (ponad 1400 firm w 66 krajach).</w:t>
      </w:r>
    </w:p>
    <w:p w14:paraId="232BBA6E" w14:textId="77777777"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p w14:paraId="5F9BC5A2" w14:textId="77777777"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p w14:paraId="75F9B01D" w14:textId="77777777"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p w14:paraId="06E647B1" w14:textId="77777777"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p w14:paraId="4B590E38" w14:textId="77777777"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p w14:paraId="328347AC" w14:textId="77777777"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  <w:r w:rsidRPr="00390F79">
        <w:rPr>
          <w:rFonts w:asciiTheme="minorHAnsi" w:hAnsiTheme="minorHAnsi" w:cs="Calibri"/>
          <w:sz w:val="22"/>
          <w:szCs w:val="22"/>
          <w:lang w:val="pl-PL"/>
        </w:rPr>
        <w:t>Więcej informacji:</w:t>
      </w:r>
    </w:p>
    <w:p w14:paraId="71615657" w14:textId="77777777" w:rsidR="00180D9B" w:rsidRPr="00390F79" w:rsidRDefault="00180D9B" w:rsidP="00180D9B">
      <w:pPr>
        <w:jc w:val="both"/>
        <w:rPr>
          <w:rFonts w:asciiTheme="minorHAnsi" w:hAnsiTheme="minorHAnsi" w:cs="Calibri"/>
          <w:sz w:val="22"/>
          <w:szCs w:val="22"/>
          <w:lang w:val="pl-PL"/>
        </w:rPr>
      </w:pPr>
    </w:p>
    <w:tbl>
      <w:tblPr>
        <w:tblW w:w="9302" w:type="dxa"/>
        <w:tblLook w:val="0000" w:firstRow="0" w:lastRow="0" w:firstColumn="0" w:lastColumn="0" w:noHBand="0" w:noVBand="0"/>
      </w:tblPr>
      <w:tblGrid>
        <w:gridCol w:w="4651"/>
        <w:gridCol w:w="4651"/>
      </w:tblGrid>
      <w:tr w:rsidR="00180D9B" w:rsidRPr="00390F79" w14:paraId="55F1B8EF" w14:textId="77777777" w:rsidTr="00180D9B">
        <w:trPr>
          <w:trHeight w:val="1608"/>
        </w:trPr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3E3A4509" w14:textId="77777777" w:rsidR="00180D9B" w:rsidRPr="00390F79" w:rsidRDefault="00180D9B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pl-PL"/>
              </w:rPr>
            </w:pPr>
            <w:r w:rsidRPr="00390F79">
              <w:rPr>
                <w:rFonts w:asciiTheme="minorHAnsi" w:hAnsiTheme="minorHAnsi" w:cs="Calibri"/>
                <w:sz w:val="22"/>
                <w:szCs w:val="22"/>
                <w:lang w:val="pl-PL"/>
              </w:rPr>
              <w:t>Katarzyna Kowalewska</w:t>
            </w:r>
          </w:p>
          <w:p w14:paraId="5C7746CE" w14:textId="77777777" w:rsidR="00180D9B" w:rsidRPr="00390F79" w:rsidRDefault="00180D9B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pl-PL"/>
              </w:rPr>
            </w:pPr>
            <w:r w:rsidRPr="00390F79">
              <w:rPr>
                <w:rFonts w:asciiTheme="minorHAnsi" w:hAnsiTheme="minorHAnsi" w:cs="Calibri"/>
                <w:sz w:val="22"/>
                <w:szCs w:val="22"/>
                <w:lang w:val="pl-PL"/>
              </w:rPr>
              <w:t>QL CITY Agencja Komunikacji Marketingowej</w:t>
            </w:r>
          </w:p>
          <w:p w14:paraId="66E43330" w14:textId="77777777" w:rsidR="00180D9B" w:rsidRPr="000E50AA" w:rsidRDefault="00180D9B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r w:rsidRPr="000E50AA">
              <w:rPr>
                <w:rFonts w:asciiTheme="minorHAnsi" w:hAnsiTheme="minorHAnsi" w:cs="Calibri"/>
                <w:sz w:val="22"/>
                <w:szCs w:val="22"/>
                <w:lang w:val="en-GB"/>
              </w:rPr>
              <w:t>tel.: +48 781 268 180</w:t>
            </w:r>
          </w:p>
          <w:p w14:paraId="5B8C96EC" w14:textId="77777777" w:rsidR="00180D9B" w:rsidRPr="000E50AA" w:rsidRDefault="00E3192A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en-GB"/>
              </w:rPr>
            </w:pPr>
            <w:hyperlink r:id="rId10" w:history="1">
              <w:r w:rsidR="00180D9B" w:rsidRPr="000E50AA">
                <w:rPr>
                  <w:rStyle w:val="Hipercze"/>
                  <w:rFonts w:asciiTheme="minorHAnsi" w:hAnsiTheme="minorHAnsi" w:cs="Calibri"/>
                  <w:sz w:val="22"/>
                  <w:szCs w:val="22"/>
                  <w:lang w:val="en-GB"/>
                </w:rPr>
                <w:t>k.kowalewska@qlcity.pl</w:t>
              </w:r>
            </w:hyperlink>
          </w:p>
        </w:tc>
        <w:tc>
          <w:tcPr>
            <w:tcW w:w="4651" w:type="dxa"/>
            <w:tcBorders>
              <w:top w:val="nil"/>
              <w:left w:val="nil"/>
              <w:bottom w:val="nil"/>
              <w:right w:val="nil"/>
            </w:tcBorders>
          </w:tcPr>
          <w:p w14:paraId="3B86B772" w14:textId="186263BB" w:rsidR="00180D9B" w:rsidRPr="00390F79" w:rsidRDefault="00180D9B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pl-PL"/>
              </w:rPr>
            </w:pPr>
            <w:r w:rsidRPr="00390F79">
              <w:rPr>
                <w:rFonts w:asciiTheme="minorHAnsi" w:hAnsiTheme="minorHAnsi" w:cs="Calibri"/>
                <w:sz w:val="22"/>
                <w:szCs w:val="22"/>
                <w:lang w:val="pl-PL"/>
              </w:rPr>
              <w:t>Bogusław Pluta</w:t>
            </w:r>
          </w:p>
          <w:p w14:paraId="3A3876D7" w14:textId="77777777" w:rsidR="00180D9B" w:rsidRPr="00390F79" w:rsidRDefault="00180D9B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pl-PL"/>
              </w:rPr>
            </w:pPr>
            <w:r w:rsidRPr="00390F79">
              <w:rPr>
                <w:rFonts w:asciiTheme="minorHAnsi" w:hAnsiTheme="minorHAnsi" w:cs="Calibri"/>
                <w:sz w:val="22"/>
                <w:szCs w:val="22"/>
                <w:lang w:val="pl-PL"/>
              </w:rPr>
              <w:t>Dyrektor OZZ ZPAV</w:t>
            </w:r>
          </w:p>
          <w:p w14:paraId="2333FB8F" w14:textId="77777777" w:rsidR="00180D9B" w:rsidRPr="00390F79" w:rsidRDefault="00180D9B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pl-PL"/>
              </w:rPr>
            </w:pPr>
            <w:r w:rsidRPr="00390F79">
              <w:rPr>
                <w:rFonts w:asciiTheme="minorHAnsi" w:hAnsiTheme="minorHAnsi" w:cs="Calibri"/>
                <w:sz w:val="22"/>
                <w:szCs w:val="22"/>
                <w:lang w:val="pl-PL"/>
              </w:rPr>
              <w:t>tel. 22 622 92 19</w:t>
            </w:r>
          </w:p>
          <w:p w14:paraId="1C46748B" w14:textId="77777777" w:rsidR="00180D9B" w:rsidRPr="00390F79" w:rsidRDefault="00E3192A" w:rsidP="00180D9B">
            <w:pPr>
              <w:jc w:val="both"/>
              <w:rPr>
                <w:rFonts w:asciiTheme="minorHAnsi" w:hAnsiTheme="minorHAnsi" w:cs="Calibri"/>
                <w:sz w:val="22"/>
                <w:szCs w:val="22"/>
                <w:lang w:val="pl-PL"/>
              </w:rPr>
            </w:pPr>
            <w:hyperlink r:id="rId11" w:history="1">
              <w:r w:rsidR="00180D9B" w:rsidRPr="00390F79">
                <w:rPr>
                  <w:rStyle w:val="Hipercze"/>
                  <w:rFonts w:asciiTheme="minorHAnsi" w:hAnsiTheme="minorHAnsi" w:cs="Calibri"/>
                  <w:sz w:val="22"/>
                  <w:szCs w:val="22"/>
                  <w:lang w:val="pl-PL"/>
                </w:rPr>
                <w:t>b.pluta@zpav.pl</w:t>
              </w:r>
            </w:hyperlink>
          </w:p>
        </w:tc>
      </w:tr>
    </w:tbl>
    <w:p w14:paraId="35508AC2" w14:textId="77777777" w:rsidR="00536508" w:rsidRPr="00390F79" w:rsidRDefault="00536508">
      <w:pPr>
        <w:rPr>
          <w:rFonts w:asciiTheme="minorHAnsi" w:hAnsiTheme="minorHAnsi"/>
          <w:sz w:val="22"/>
          <w:szCs w:val="22"/>
          <w:lang w:val="pl-PL"/>
        </w:rPr>
      </w:pPr>
    </w:p>
    <w:sectPr w:rsidR="00536508" w:rsidRPr="00390F79" w:rsidSect="00D449CC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948" w:right="1797" w:bottom="1440" w:left="1797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A25D2" w14:textId="77777777" w:rsidR="00E3192A" w:rsidRDefault="00E3192A" w:rsidP="00FE79F1">
      <w:r>
        <w:separator/>
      </w:r>
    </w:p>
  </w:endnote>
  <w:endnote w:type="continuationSeparator" w:id="0">
    <w:p w14:paraId="164AB479" w14:textId="77777777" w:rsidR="00E3192A" w:rsidRDefault="00E3192A" w:rsidP="00FE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nd pro">
    <w:altName w:val="Times New Roman"/>
    <w:panose1 w:val="00000000000000000000"/>
    <w:charset w:val="00"/>
    <w:family w:val="roman"/>
    <w:notTrueType/>
    <w:pitch w:val="default"/>
  </w:font>
  <w:font w:name="DINPro-Bold">
    <w:altName w:val="Aria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8C5D4C" w:rsidRPr="00923120" w14:paraId="7C903B80" w14:textId="77777777" w:rsidTr="00923120">
      <w:trPr>
        <w:jc w:val="center"/>
      </w:trPr>
      <w:tc>
        <w:tcPr>
          <w:tcW w:w="5386" w:type="dxa"/>
          <w:gridSpan w:val="3"/>
          <w:shd w:val="clear" w:color="auto" w:fill="auto"/>
        </w:tcPr>
        <w:p w14:paraId="48B255BE" w14:textId="77777777" w:rsidR="008C5D4C" w:rsidRPr="00923120" w:rsidRDefault="008C5D4C" w:rsidP="00923120">
          <w:pPr>
            <w:pStyle w:val="Stopka"/>
            <w:jc w:val="center"/>
            <w:rPr>
              <w:rFonts w:ascii="DINPro-Bold" w:hAnsi="DINPro-Bold"/>
              <w:color w:val="7F7F7F"/>
            </w:rPr>
          </w:pPr>
          <w:r w:rsidRPr="00923120">
            <w:rPr>
              <w:rFonts w:ascii="DINPro-Bold" w:hAnsi="DINPro-Bold"/>
              <w:noProof/>
              <w:color w:val="7F7F7F"/>
              <w:lang w:val="pl-PL" w:eastAsia="pl-PL"/>
            </w:rPr>
            <w:drawing>
              <wp:inline distT="0" distB="0" distL="0" distR="0" wp14:anchorId="6E4865BC" wp14:editId="6A73D2A2">
                <wp:extent cx="3444240" cy="38100"/>
                <wp:effectExtent l="0" t="0" r="3810" b="0"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44240" cy="3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C5D4C" w:rsidRPr="00923120" w14:paraId="1D2260C3" w14:textId="77777777" w:rsidTr="00923120">
      <w:trPr>
        <w:jc w:val="center"/>
      </w:trPr>
      <w:tc>
        <w:tcPr>
          <w:tcW w:w="2087" w:type="dxa"/>
          <w:shd w:val="clear" w:color="auto" w:fill="auto"/>
        </w:tcPr>
        <w:p w14:paraId="4447A9C4" w14:textId="77777777"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  <w:tc>
        <w:tcPr>
          <w:tcW w:w="1843" w:type="dxa"/>
          <w:shd w:val="clear" w:color="auto" w:fill="auto"/>
        </w:tcPr>
        <w:p w14:paraId="0C489F3F" w14:textId="77777777"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  <w:tc>
        <w:tcPr>
          <w:tcW w:w="1456" w:type="dxa"/>
          <w:shd w:val="clear" w:color="auto" w:fill="auto"/>
        </w:tcPr>
        <w:p w14:paraId="5911DB99" w14:textId="77777777"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</w:tr>
    <w:tr w:rsidR="008C5D4C" w:rsidRPr="00923120" w14:paraId="705669CA" w14:textId="77777777" w:rsidTr="00923120">
      <w:trPr>
        <w:jc w:val="center"/>
      </w:trPr>
      <w:tc>
        <w:tcPr>
          <w:tcW w:w="2087" w:type="dxa"/>
          <w:shd w:val="clear" w:color="auto" w:fill="auto"/>
        </w:tcPr>
        <w:p w14:paraId="4AE6ED0F" w14:textId="77777777"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 xml:space="preserve">ul. </w:t>
          </w:r>
          <w:r w:rsidRPr="00923120">
            <w:rPr>
              <w:rFonts w:ascii="DINPro-Bold" w:hAnsi="DINPro-Bold"/>
              <w:color w:val="7F7F7F"/>
              <w:sz w:val="14"/>
            </w:rPr>
            <w:t>L. Kruczkowskiego 12/2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  <w:shd w:val="clear" w:color="auto" w:fill="auto"/>
        </w:tcPr>
        <w:p w14:paraId="18213896" w14:textId="77777777"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>tel.: +48 22 625 45 16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  <w:shd w:val="clear" w:color="auto" w:fill="auto"/>
        </w:tcPr>
        <w:p w14:paraId="4D8487B1" w14:textId="77777777" w:rsidR="008C5D4C" w:rsidRPr="00923120" w:rsidRDefault="008C5D4C" w:rsidP="004E50D8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>ozz@zpav.pl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ozz.zpav.pl</w:t>
          </w:r>
        </w:p>
      </w:tc>
    </w:tr>
  </w:tbl>
  <w:p w14:paraId="3E255814" w14:textId="77777777" w:rsidR="008C5D4C" w:rsidRPr="00242CDD" w:rsidRDefault="008C5D4C" w:rsidP="00242CDD">
    <w:pPr>
      <w:pStyle w:val="Stopka"/>
      <w:rPr>
        <w:rFonts w:ascii="DINPro-Bold" w:hAnsi="DINPro-Bold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087"/>
      <w:gridCol w:w="1843"/>
      <w:gridCol w:w="1456"/>
    </w:tblGrid>
    <w:tr w:rsidR="008C5D4C" w:rsidRPr="00923120" w14:paraId="7D86740D" w14:textId="77777777" w:rsidTr="00923120">
      <w:trPr>
        <w:jc w:val="center"/>
      </w:trPr>
      <w:tc>
        <w:tcPr>
          <w:tcW w:w="5386" w:type="dxa"/>
          <w:gridSpan w:val="3"/>
          <w:shd w:val="clear" w:color="auto" w:fill="auto"/>
        </w:tcPr>
        <w:p w14:paraId="0CA3A891" w14:textId="77777777" w:rsidR="008C5D4C" w:rsidRPr="00923120" w:rsidRDefault="008C5D4C" w:rsidP="00923120">
          <w:pPr>
            <w:pStyle w:val="Stopka"/>
            <w:jc w:val="center"/>
            <w:rPr>
              <w:rFonts w:ascii="DINPro-Bold" w:hAnsi="DINPro-Bold"/>
              <w:color w:val="7F7F7F"/>
            </w:rPr>
          </w:pPr>
          <w:r w:rsidRPr="00923120">
            <w:rPr>
              <w:rFonts w:ascii="DINPro-Bold" w:hAnsi="DINPro-Bold"/>
              <w:noProof/>
              <w:color w:val="7F7F7F"/>
              <w:lang w:val="pl-PL" w:eastAsia="pl-PL"/>
            </w:rPr>
            <w:drawing>
              <wp:inline distT="0" distB="0" distL="0" distR="0" wp14:anchorId="7E4FF5A0" wp14:editId="5C8F07D7">
                <wp:extent cx="3444240" cy="38100"/>
                <wp:effectExtent l="0" t="0" r="3810" b="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44240" cy="3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C5D4C" w:rsidRPr="00923120" w14:paraId="57F9BAFC" w14:textId="77777777" w:rsidTr="00923120">
      <w:trPr>
        <w:jc w:val="center"/>
      </w:trPr>
      <w:tc>
        <w:tcPr>
          <w:tcW w:w="2087" w:type="dxa"/>
          <w:shd w:val="clear" w:color="auto" w:fill="auto"/>
        </w:tcPr>
        <w:p w14:paraId="2A1F0B76" w14:textId="77777777"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  <w:tc>
        <w:tcPr>
          <w:tcW w:w="1843" w:type="dxa"/>
          <w:shd w:val="clear" w:color="auto" w:fill="auto"/>
        </w:tcPr>
        <w:p w14:paraId="040787B6" w14:textId="77777777"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  <w:tc>
        <w:tcPr>
          <w:tcW w:w="1456" w:type="dxa"/>
          <w:shd w:val="clear" w:color="auto" w:fill="auto"/>
        </w:tcPr>
        <w:p w14:paraId="2FEDFC6D" w14:textId="77777777"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</w:p>
      </w:tc>
    </w:tr>
    <w:tr w:rsidR="008C5D4C" w:rsidRPr="00923120" w14:paraId="6BDB58EB" w14:textId="77777777" w:rsidTr="00923120">
      <w:trPr>
        <w:jc w:val="center"/>
      </w:trPr>
      <w:tc>
        <w:tcPr>
          <w:tcW w:w="2087" w:type="dxa"/>
          <w:shd w:val="clear" w:color="auto" w:fill="auto"/>
        </w:tcPr>
        <w:p w14:paraId="22874A23" w14:textId="77777777"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 xml:space="preserve">ul. </w:t>
          </w:r>
          <w:r w:rsidRPr="00923120">
            <w:rPr>
              <w:rFonts w:ascii="DINPro-Bold" w:hAnsi="DINPro-Bold"/>
              <w:color w:val="7F7F7F"/>
              <w:sz w:val="14"/>
            </w:rPr>
            <w:t>L. Kruczkowskiego 12/2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00-380 Warszawa</w:t>
          </w:r>
        </w:p>
      </w:tc>
      <w:tc>
        <w:tcPr>
          <w:tcW w:w="1843" w:type="dxa"/>
          <w:shd w:val="clear" w:color="auto" w:fill="auto"/>
        </w:tcPr>
        <w:p w14:paraId="3B33EC78" w14:textId="77777777"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>tel.: +48 22 625 45 16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fax: +48 22 625 16 61</w:t>
          </w:r>
        </w:p>
      </w:tc>
      <w:tc>
        <w:tcPr>
          <w:tcW w:w="1456" w:type="dxa"/>
          <w:shd w:val="clear" w:color="auto" w:fill="auto"/>
        </w:tcPr>
        <w:p w14:paraId="52038392" w14:textId="77777777" w:rsidR="008C5D4C" w:rsidRPr="00923120" w:rsidRDefault="008C5D4C" w:rsidP="00B67F3A">
          <w:pPr>
            <w:pStyle w:val="Stopka"/>
            <w:rPr>
              <w:rFonts w:ascii="DINPro-Bold" w:hAnsi="DINPro-Bold"/>
              <w:color w:val="7F7F7F"/>
              <w:sz w:val="14"/>
            </w:rPr>
          </w:pPr>
          <w:r w:rsidRPr="00923120">
            <w:rPr>
              <w:rFonts w:ascii="DINPro-Bold" w:hAnsi="DINPro-Bold"/>
              <w:color w:val="7F7F7F"/>
              <w:sz w:val="14"/>
            </w:rPr>
            <w:t>ozz@zpav.pl</w:t>
          </w:r>
          <w:r w:rsidRPr="00923120">
            <w:rPr>
              <w:rFonts w:ascii="DINPro-Bold" w:hAnsi="DINPro-Bold"/>
              <w:color w:val="7F7F7F"/>
              <w:sz w:val="14"/>
            </w:rPr>
            <w:br/>
            <w:t>ozz.zpav.pl</w:t>
          </w:r>
        </w:p>
      </w:tc>
    </w:tr>
  </w:tbl>
  <w:p w14:paraId="58EF2A41" w14:textId="77777777" w:rsidR="008C5D4C" w:rsidRPr="00242CDD" w:rsidRDefault="008C5D4C">
    <w:pPr>
      <w:pStyle w:val="Stopka"/>
      <w:rPr>
        <w:rFonts w:ascii="DINPro-Bold" w:hAnsi="DINPro-Bol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74963" w14:textId="77777777" w:rsidR="00E3192A" w:rsidRDefault="00E3192A" w:rsidP="00FE79F1">
      <w:r>
        <w:separator/>
      </w:r>
    </w:p>
  </w:footnote>
  <w:footnote w:type="continuationSeparator" w:id="0">
    <w:p w14:paraId="2F0B0785" w14:textId="77777777" w:rsidR="00E3192A" w:rsidRDefault="00E3192A" w:rsidP="00FE7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73CBD" w14:textId="77777777" w:rsidR="008C5D4C" w:rsidRPr="00DF4023" w:rsidRDefault="008C5D4C" w:rsidP="005F18C9">
    <w:pPr>
      <w:pStyle w:val="Nagwek"/>
      <w:rPr>
        <w:rFonts w:ascii="Myriand pro" w:hAnsi="Myriand pro" w:hint="eastAsia"/>
      </w:rPr>
    </w:pPr>
  </w:p>
  <w:p w14:paraId="35F209A9" w14:textId="77777777" w:rsidR="008C5D4C" w:rsidRPr="00DF4023" w:rsidRDefault="008C5D4C" w:rsidP="005F18C9">
    <w:pPr>
      <w:pStyle w:val="Nagwek"/>
      <w:rPr>
        <w:rFonts w:ascii="Myriand pro" w:hAnsi="Myriand pro" w:hint="eastAsia"/>
      </w:rPr>
    </w:pPr>
  </w:p>
  <w:p w14:paraId="21695A8F" w14:textId="77777777" w:rsidR="008C5D4C" w:rsidRPr="00DF4023" w:rsidRDefault="008C5D4C" w:rsidP="005F18C9">
    <w:pPr>
      <w:pStyle w:val="Nagwek"/>
      <w:rPr>
        <w:rFonts w:ascii="Myriand pro" w:hAnsi="Myriand pro" w:hint="eastAsia"/>
      </w:rPr>
    </w:pPr>
    <w:r>
      <w:rPr>
        <w:noProof/>
        <w:lang w:val="pl-PL" w:eastAsia="pl-PL"/>
      </w:rPr>
      <w:drawing>
        <wp:anchor distT="0" distB="0" distL="114300" distR="114300" simplePos="0" relativeHeight="251659776" behindDoc="0" locked="0" layoutInCell="1" allowOverlap="1" wp14:anchorId="2002C314" wp14:editId="25028F83">
          <wp:simplePos x="0" y="0"/>
          <wp:positionH relativeFrom="column">
            <wp:posOffset>1905</wp:posOffset>
          </wp:positionH>
          <wp:positionV relativeFrom="paragraph">
            <wp:posOffset>118745</wp:posOffset>
          </wp:positionV>
          <wp:extent cx="4381500" cy="889000"/>
          <wp:effectExtent l="0" t="0" r="0" b="635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C3E255" w14:textId="77777777" w:rsidR="008C5D4C" w:rsidRPr="00DF4023" w:rsidRDefault="008C5D4C" w:rsidP="005F18C9">
    <w:pPr>
      <w:pStyle w:val="Nagwek"/>
      <w:rPr>
        <w:rFonts w:ascii="Myriand pro" w:hAnsi="Myriand pro" w:hint="eastAsia"/>
      </w:rPr>
    </w:pPr>
  </w:p>
  <w:p w14:paraId="32CED489" w14:textId="77777777" w:rsidR="008C5D4C" w:rsidRPr="00DF4023" w:rsidRDefault="008C5D4C" w:rsidP="005F18C9">
    <w:pPr>
      <w:pStyle w:val="Nagwek"/>
      <w:rPr>
        <w:rFonts w:ascii="Myriand pro" w:hAnsi="Myriand pro" w:hint="eastAsia"/>
      </w:rPr>
    </w:pPr>
  </w:p>
  <w:p w14:paraId="43BC56B3" w14:textId="77777777" w:rsidR="008C5D4C" w:rsidRPr="00DF4023" w:rsidRDefault="008C5D4C" w:rsidP="005F18C9">
    <w:pPr>
      <w:pStyle w:val="Nagwek"/>
      <w:rPr>
        <w:rFonts w:ascii="Myriand pro" w:hAnsi="Myriand pro" w:hint="eastAsia"/>
      </w:rPr>
    </w:pPr>
  </w:p>
  <w:p w14:paraId="2B56DD15" w14:textId="77777777" w:rsidR="008C5D4C" w:rsidRPr="00DF4023" w:rsidRDefault="008C5D4C" w:rsidP="005F18C9">
    <w:pPr>
      <w:pStyle w:val="Nagwek"/>
      <w:rPr>
        <w:rFonts w:ascii="Myriand pro" w:hAnsi="Myriand pro" w:hint="eastAsia"/>
      </w:rPr>
    </w:pPr>
  </w:p>
  <w:p w14:paraId="3E6C301E" w14:textId="77777777" w:rsidR="008C5D4C" w:rsidRPr="00D449CC" w:rsidRDefault="008C5D4C" w:rsidP="005F18C9">
    <w:pPr>
      <w:pStyle w:val="Nagwek"/>
      <w:ind w:left="4153"/>
      <w:rPr>
        <w:rFonts w:ascii="DINPro-Bold" w:hAnsi="DINPro-Bold"/>
        <w:i/>
      </w:rPr>
    </w:pPr>
    <w:r>
      <w:rPr>
        <w:rFonts w:ascii="Myriand pro" w:hAnsi="Myriand pro"/>
      </w:rPr>
      <w:tab/>
    </w:r>
    <w:r w:rsidRPr="00DF4023">
      <w:rPr>
        <w:rFonts w:ascii="Myriand pro" w:hAnsi="Myriand pro"/>
      </w:rPr>
      <w:t xml:space="preserve"> </w:t>
    </w:r>
    <w:r>
      <w:rPr>
        <w:rFonts w:ascii="Myriand pro" w:hAnsi="Myriand pro"/>
      </w:rPr>
      <w:t xml:space="preserve">                    </w:t>
    </w:r>
    <w:r w:rsidRPr="00923120">
      <w:rPr>
        <w:rFonts w:ascii="DINPro-Bold" w:hAnsi="DINPro-Bold"/>
        <w:color w:val="7F7F7F"/>
      </w:rPr>
      <w:t>INFORMACJA PRASOWA</w:t>
    </w:r>
    <w:r w:rsidRPr="00D449CC">
      <w:rPr>
        <w:rFonts w:ascii="DINPro-Bold" w:hAnsi="DINPro-Bold"/>
      </w:rPr>
      <w:t xml:space="preserve">                        </w:t>
    </w:r>
  </w:p>
  <w:p w14:paraId="577EBF4C" w14:textId="77777777" w:rsidR="008C5D4C" w:rsidRDefault="008C5D4C" w:rsidP="005F18C9">
    <w:pPr>
      <w:pStyle w:val="Nagwek"/>
    </w:pPr>
  </w:p>
  <w:p w14:paraId="347D9CA1" w14:textId="77777777" w:rsidR="008C5D4C" w:rsidRDefault="008C5D4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FCFA7" w14:textId="77777777" w:rsidR="008C5D4C" w:rsidRPr="00DF4023" w:rsidRDefault="008C5D4C" w:rsidP="00D449CC">
    <w:pPr>
      <w:pStyle w:val="Nagwek"/>
      <w:rPr>
        <w:rFonts w:ascii="Myriand pro" w:hAnsi="Myriand pro" w:hint="eastAsia"/>
      </w:rPr>
    </w:pPr>
  </w:p>
  <w:p w14:paraId="7B2E1E71" w14:textId="77777777" w:rsidR="008C5D4C" w:rsidRPr="00DF4023" w:rsidRDefault="008C5D4C" w:rsidP="00D449CC">
    <w:pPr>
      <w:pStyle w:val="Nagwek"/>
      <w:rPr>
        <w:rFonts w:ascii="Myriand pro" w:hAnsi="Myriand pro" w:hint="eastAsia"/>
      </w:rPr>
    </w:pPr>
  </w:p>
  <w:p w14:paraId="3352E105" w14:textId="77777777" w:rsidR="008C5D4C" w:rsidRPr="00DF4023" w:rsidRDefault="008C5D4C" w:rsidP="00D449CC">
    <w:pPr>
      <w:pStyle w:val="Nagwek"/>
      <w:rPr>
        <w:rFonts w:ascii="Myriand pro" w:hAnsi="Myriand pro" w:hint="eastAsia"/>
      </w:rPr>
    </w:pPr>
    <w:r>
      <w:rPr>
        <w:noProof/>
        <w:lang w:val="pl-PL" w:eastAsia="pl-PL"/>
      </w:rPr>
      <w:drawing>
        <wp:anchor distT="0" distB="0" distL="114300" distR="114300" simplePos="0" relativeHeight="251657728" behindDoc="0" locked="0" layoutInCell="1" allowOverlap="1" wp14:anchorId="78647C12" wp14:editId="41F8BBF8">
          <wp:simplePos x="0" y="0"/>
          <wp:positionH relativeFrom="column">
            <wp:posOffset>1905</wp:posOffset>
          </wp:positionH>
          <wp:positionV relativeFrom="paragraph">
            <wp:posOffset>118745</wp:posOffset>
          </wp:positionV>
          <wp:extent cx="4381500" cy="88900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8F3BFC" w14:textId="77777777" w:rsidR="008C5D4C" w:rsidRPr="00DF4023" w:rsidRDefault="008C5D4C" w:rsidP="00D449CC">
    <w:pPr>
      <w:pStyle w:val="Nagwek"/>
      <w:rPr>
        <w:rFonts w:ascii="Myriand pro" w:hAnsi="Myriand pro" w:hint="eastAsia"/>
      </w:rPr>
    </w:pPr>
  </w:p>
  <w:p w14:paraId="4AFCEABE" w14:textId="77777777" w:rsidR="008C5D4C" w:rsidRPr="00DF4023" w:rsidRDefault="008C5D4C" w:rsidP="00D449CC">
    <w:pPr>
      <w:pStyle w:val="Nagwek"/>
      <w:rPr>
        <w:rFonts w:ascii="Myriand pro" w:hAnsi="Myriand pro" w:hint="eastAsia"/>
      </w:rPr>
    </w:pPr>
  </w:p>
  <w:p w14:paraId="63C65DB4" w14:textId="77777777" w:rsidR="008C5D4C" w:rsidRPr="00DF4023" w:rsidRDefault="008C5D4C" w:rsidP="00D449CC">
    <w:pPr>
      <w:pStyle w:val="Nagwek"/>
      <w:rPr>
        <w:rFonts w:ascii="Myriand pro" w:hAnsi="Myriand pro" w:hint="eastAsia"/>
      </w:rPr>
    </w:pPr>
  </w:p>
  <w:p w14:paraId="4C05A4B2" w14:textId="77777777" w:rsidR="008C5D4C" w:rsidRPr="00DF4023" w:rsidRDefault="008C5D4C" w:rsidP="00D449CC">
    <w:pPr>
      <w:pStyle w:val="Nagwek"/>
      <w:rPr>
        <w:rFonts w:ascii="Myriand pro" w:hAnsi="Myriand pro" w:hint="eastAsia"/>
      </w:rPr>
    </w:pPr>
  </w:p>
  <w:p w14:paraId="0F8C267F" w14:textId="77777777" w:rsidR="008C5D4C" w:rsidRPr="00D449CC" w:rsidRDefault="008C5D4C" w:rsidP="0042212C">
    <w:pPr>
      <w:pStyle w:val="Nagwek"/>
      <w:ind w:left="4153"/>
      <w:rPr>
        <w:rFonts w:ascii="DINPro-Bold" w:hAnsi="DINPro-Bold"/>
        <w:i/>
      </w:rPr>
    </w:pPr>
    <w:r>
      <w:rPr>
        <w:rFonts w:ascii="Myriand pro" w:hAnsi="Myriand pro"/>
      </w:rPr>
      <w:tab/>
    </w:r>
    <w:r w:rsidRPr="00DF4023">
      <w:rPr>
        <w:rFonts w:ascii="Myriand pro" w:hAnsi="Myriand pro"/>
      </w:rPr>
      <w:t xml:space="preserve"> </w:t>
    </w:r>
    <w:r>
      <w:rPr>
        <w:rFonts w:ascii="Myriand pro" w:hAnsi="Myriand pro"/>
      </w:rPr>
      <w:t xml:space="preserve">                    </w:t>
    </w:r>
    <w:r w:rsidRPr="00923120">
      <w:rPr>
        <w:rFonts w:ascii="DINPro-Bold" w:hAnsi="DINPro-Bold"/>
        <w:color w:val="7F7F7F"/>
      </w:rPr>
      <w:t xml:space="preserve">INFORMACJA </w:t>
    </w:r>
    <w:r w:rsidRPr="00923120">
      <w:rPr>
        <w:rFonts w:ascii="DINPro-Bold" w:hAnsi="DINPro-Bold"/>
        <w:color w:val="7F7F7F"/>
      </w:rPr>
      <w:t>PRASOWA</w:t>
    </w:r>
    <w:r w:rsidRPr="00D449CC">
      <w:rPr>
        <w:rFonts w:ascii="DINPro-Bold" w:hAnsi="DINPro-Bold"/>
      </w:rPr>
      <w:t xml:space="preserve">                        </w:t>
    </w:r>
  </w:p>
  <w:p w14:paraId="0EAD83D9" w14:textId="77777777" w:rsidR="008C5D4C" w:rsidRDefault="008C5D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4.8pt;height:109.2pt" o:bullet="t">
        <v:imagedata r:id="rId1" o:title="artDB54"/>
      </v:shape>
    </w:pict>
  </w:numPicBullet>
  <w:abstractNum w:abstractNumId="0" w15:restartNumberingAfterBreak="0">
    <w:nsid w:val="01072069"/>
    <w:multiLevelType w:val="hybridMultilevel"/>
    <w:tmpl w:val="0B8C6D08"/>
    <w:lvl w:ilvl="0" w:tplc="2D6857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66E8"/>
    <w:multiLevelType w:val="hybridMultilevel"/>
    <w:tmpl w:val="59302346"/>
    <w:lvl w:ilvl="0" w:tplc="B212FF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2A49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220E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3A1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383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787B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227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24AB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0AE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E996BDE"/>
    <w:multiLevelType w:val="hybridMultilevel"/>
    <w:tmpl w:val="E8021C70"/>
    <w:lvl w:ilvl="0" w:tplc="6BA054D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662C34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14CF5B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4288CB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2C30A9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7A7BF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ED8A3A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1DEA3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C12612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67C363B6"/>
    <w:multiLevelType w:val="hybridMultilevel"/>
    <w:tmpl w:val="F72CF570"/>
    <w:lvl w:ilvl="0" w:tplc="658058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A7804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2EAED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8AB8285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E228BA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8EC5C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4BCE7BF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A483B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0C608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4" w15:restartNumberingAfterBreak="0">
    <w:nsid w:val="6C5B1C28"/>
    <w:multiLevelType w:val="hybridMultilevel"/>
    <w:tmpl w:val="C42C6FCE"/>
    <w:lvl w:ilvl="0" w:tplc="92A68B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C282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305D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482F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C6C6C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C4357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84085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961DE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4C21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D9D7648"/>
    <w:multiLevelType w:val="hybridMultilevel"/>
    <w:tmpl w:val="E07A597A"/>
    <w:lvl w:ilvl="0" w:tplc="126646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D01DE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0C0E8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7404C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2A01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383EB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2A2F0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186E2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BC8A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8582B5F"/>
    <w:multiLevelType w:val="hybridMultilevel"/>
    <w:tmpl w:val="21A63D52"/>
    <w:lvl w:ilvl="0" w:tplc="C02AA1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26F454">
      <w:start w:val="27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26BD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7E95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EE7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CAAE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764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46C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180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E3930FC"/>
    <w:multiLevelType w:val="hybridMultilevel"/>
    <w:tmpl w:val="C14E56CA"/>
    <w:lvl w:ilvl="0" w:tplc="EE3656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7630B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2C11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E439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18AB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BA58F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4848E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80BB7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BECED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F1"/>
    <w:rsid w:val="00012D31"/>
    <w:rsid w:val="0002720C"/>
    <w:rsid w:val="000326F0"/>
    <w:rsid w:val="00042599"/>
    <w:rsid w:val="00045B0D"/>
    <w:rsid w:val="00083BA9"/>
    <w:rsid w:val="00084948"/>
    <w:rsid w:val="00096199"/>
    <w:rsid w:val="000A6C2C"/>
    <w:rsid w:val="000C7920"/>
    <w:rsid w:val="000E50AA"/>
    <w:rsid w:val="0010393C"/>
    <w:rsid w:val="00132A01"/>
    <w:rsid w:val="00154D45"/>
    <w:rsid w:val="00174B69"/>
    <w:rsid w:val="00180D9B"/>
    <w:rsid w:val="0018207C"/>
    <w:rsid w:val="00193ACD"/>
    <w:rsid w:val="001B7946"/>
    <w:rsid w:val="001D0CB3"/>
    <w:rsid w:val="001E2243"/>
    <w:rsid w:val="001E35DE"/>
    <w:rsid w:val="002004E5"/>
    <w:rsid w:val="00210B85"/>
    <w:rsid w:val="00216011"/>
    <w:rsid w:val="00230A5E"/>
    <w:rsid w:val="00242CDD"/>
    <w:rsid w:val="002722F1"/>
    <w:rsid w:val="00280820"/>
    <w:rsid w:val="00286999"/>
    <w:rsid w:val="0029059A"/>
    <w:rsid w:val="002C426E"/>
    <w:rsid w:val="002C6B12"/>
    <w:rsid w:val="002D53E5"/>
    <w:rsid w:val="002F1313"/>
    <w:rsid w:val="002F210E"/>
    <w:rsid w:val="00302F77"/>
    <w:rsid w:val="003074E9"/>
    <w:rsid w:val="0031716B"/>
    <w:rsid w:val="00326570"/>
    <w:rsid w:val="0034427A"/>
    <w:rsid w:val="003500C0"/>
    <w:rsid w:val="00372814"/>
    <w:rsid w:val="00373739"/>
    <w:rsid w:val="00390F79"/>
    <w:rsid w:val="00392922"/>
    <w:rsid w:val="00392BF8"/>
    <w:rsid w:val="003933C9"/>
    <w:rsid w:val="003A5926"/>
    <w:rsid w:val="003A6FDF"/>
    <w:rsid w:val="003C0B08"/>
    <w:rsid w:val="003D23B0"/>
    <w:rsid w:val="003D63A6"/>
    <w:rsid w:val="003E65D3"/>
    <w:rsid w:val="0040276E"/>
    <w:rsid w:val="004118E3"/>
    <w:rsid w:val="0042212C"/>
    <w:rsid w:val="00427340"/>
    <w:rsid w:val="004341B2"/>
    <w:rsid w:val="00454B80"/>
    <w:rsid w:val="00457B88"/>
    <w:rsid w:val="00493889"/>
    <w:rsid w:val="004A0A38"/>
    <w:rsid w:val="004A329D"/>
    <w:rsid w:val="004A5CD9"/>
    <w:rsid w:val="004B0B04"/>
    <w:rsid w:val="004B5B73"/>
    <w:rsid w:val="004C3E16"/>
    <w:rsid w:val="004D68D1"/>
    <w:rsid w:val="004E06B3"/>
    <w:rsid w:val="004E50D8"/>
    <w:rsid w:val="00521C73"/>
    <w:rsid w:val="00522AD2"/>
    <w:rsid w:val="0053384A"/>
    <w:rsid w:val="00536508"/>
    <w:rsid w:val="005642B8"/>
    <w:rsid w:val="00565D09"/>
    <w:rsid w:val="00570C8F"/>
    <w:rsid w:val="00573910"/>
    <w:rsid w:val="00586159"/>
    <w:rsid w:val="00594321"/>
    <w:rsid w:val="0059696B"/>
    <w:rsid w:val="005A188C"/>
    <w:rsid w:val="005B203B"/>
    <w:rsid w:val="005C0B4D"/>
    <w:rsid w:val="005C5D9A"/>
    <w:rsid w:val="005D4CBE"/>
    <w:rsid w:val="005E53D6"/>
    <w:rsid w:val="005F18C9"/>
    <w:rsid w:val="005F1EB2"/>
    <w:rsid w:val="005F5A20"/>
    <w:rsid w:val="005F7339"/>
    <w:rsid w:val="00601DC6"/>
    <w:rsid w:val="006034AE"/>
    <w:rsid w:val="00621693"/>
    <w:rsid w:val="006444B5"/>
    <w:rsid w:val="0064520D"/>
    <w:rsid w:val="006732BF"/>
    <w:rsid w:val="006B4551"/>
    <w:rsid w:val="006C3979"/>
    <w:rsid w:val="006D16A6"/>
    <w:rsid w:val="006D3CA0"/>
    <w:rsid w:val="0070702F"/>
    <w:rsid w:val="00741CFC"/>
    <w:rsid w:val="007459EB"/>
    <w:rsid w:val="00751698"/>
    <w:rsid w:val="00753B2C"/>
    <w:rsid w:val="00754D74"/>
    <w:rsid w:val="00774BAB"/>
    <w:rsid w:val="0078651D"/>
    <w:rsid w:val="0079213B"/>
    <w:rsid w:val="007A4338"/>
    <w:rsid w:val="007B1F6F"/>
    <w:rsid w:val="00825856"/>
    <w:rsid w:val="00826705"/>
    <w:rsid w:val="008363D3"/>
    <w:rsid w:val="00842083"/>
    <w:rsid w:val="00847A70"/>
    <w:rsid w:val="008904FF"/>
    <w:rsid w:val="008C3DD3"/>
    <w:rsid w:val="008C5D4C"/>
    <w:rsid w:val="008E702A"/>
    <w:rsid w:val="008F7C90"/>
    <w:rsid w:val="00923120"/>
    <w:rsid w:val="0094052B"/>
    <w:rsid w:val="00942132"/>
    <w:rsid w:val="00945B67"/>
    <w:rsid w:val="00957381"/>
    <w:rsid w:val="00973C86"/>
    <w:rsid w:val="009A77DC"/>
    <w:rsid w:val="009E4BE0"/>
    <w:rsid w:val="00A042E5"/>
    <w:rsid w:val="00A412C8"/>
    <w:rsid w:val="00A44387"/>
    <w:rsid w:val="00A53D1F"/>
    <w:rsid w:val="00A64C45"/>
    <w:rsid w:val="00A6694F"/>
    <w:rsid w:val="00A81558"/>
    <w:rsid w:val="00AA7E8E"/>
    <w:rsid w:val="00AB7F2D"/>
    <w:rsid w:val="00AD3E6E"/>
    <w:rsid w:val="00AF5705"/>
    <w:rsid w:val="00B227F1"/>
    <w:rsid w:val="00B67795"/>
    <w:rsid w:val="00B67F3A"/>
    <w:rsid w:val="00B72284"/>
    <w:rsid w:val="00B75CEF"/>
    <w:rsid w:val="00B85904"/>
    <w:rsid w:val="00BA433C"/>
    <w:rsid w:val="00BB198F"/>
    <w:rsid w:val="00BC12F5"/>
    <w:rsid w:val="00BD78FE"/>
    <w:rsid w:val="00BE67CC"/>
    <w:rsid w:val="00BE720E"/>
    <w:rsid w:val="00C07215"/>
    <w:rsid w:val="00C10119"/>
    <w:rsid w:val="00C2031A"/>
    <w:rsid w:val="00C50C1B"/>
    <w:rsid w:val="00C8162A"/>
    <w:rsid w:val="00C90BA1"/>
    <w:rsid w:val="00CA6DBC"/>
    <w:rsid w:val="00CC22D8"/>
    <w:rsid w:val="00CC75A9"/>
    <w:rsid w:val="00CF53C1"/>
    <w:rsid w:val="00CF7A56"/>
    <w:rsid w:val="00D449CC"/>
    <w:rsid w:val="00D5361F"/>
    <w:rsid w:val="00D54B6B"/>
    <w:rsid w:val="00D83FE7"/>
    <w:rsid w:val="00DB7CE2"/>
    <w:rsid w:val="00DC093A"/>
    <w:rsid w:val="00DD5915"/>
    <w:rsid w:val="00DF4023"/>
    <w:rsid w:val="00E14B5C"/>
    <w:rsid w:val="00E2000A"/>
    <w:rsid w:val="00E3192A"/>
    <w:rsid w:val="00E52A62"/>
    <w:rsid w:val="00E600EC"/>
    <w:rsid w:val="00E94368"/>
    <w:rsid w:val="00EA25B1"/>
    <w:rsid w:val="00EC4D7F"/>
    <w:rsid w:val="00EC4FC8"/>
    <w:rsid w:val="00ED51C5"/>
    <w:rsid w:val="00ED710C"/>
    <w:rsid w:val="00EF3563"/>
    <w:rsid w:val="00EF77E7"/>
    <w:rsid w:val="00F4085C"/>
    <w:rsid w:val="00F526DA"/>
    <w:rsid w:val="00F52CB9"/>
    <w:rsid w:val="00F64748"/>
    <w:rsid w:val="00F91944"/>
    <w:rsid w:val="00FB2A15"/>
    <w:rsid w:val="00FB4218"/>
    <w:rsid w:val="00FC24BD"/>
    <w:rsid w:val="00FC3324"/>
    <w:rsid w:val="00FD7F77"/>
    <w:rsid w:val="00FE14ED"/>
    <w:rsid w:val="00FE79F1"/>
    <w:rsid w:val="00FF1813"/>
    <w:rsid w:val="00FF3725"/>
    <w:rsid w:val="00FF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39290D"/>
  <w15:chartTrackingRefBased/>
  <w15:docId w15:val="{82F9CEEA-0012-45F3-B83B-A242DA447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705"/>
    <w:rPr>
      <w:sz w:val="24"/>
      <w:szCs w:val="24"/>
      <w:lang w:val="cs-CZ" w:eastAsia="en-US"/>
    </w:rPr>
  </w:style>
  <w:style w:type="paragraph" w:styleId="Nagwek1">
    <w:name w:val="heading 1"/>
    <w:basedOn w:val="Normalny"/>
    <w:next w:val="Normalny"/>
    <w:link w:val="Nagwek1Znak"/>
    <w:qFormat/>
    <w:rsid w:val="00D449CC"/>
    <w:pPr>
      <w:keepNext/>
      <w:spacing w:after="200" w:line="276" w:lineRule="auto"/>
      <w:outlineLvl w:val="0"/>
    </w:pPr>
    <w:rPr>
      <w:rFonts w:ascii="Tahoma" w:eastAsia="Times New Roman" w:hAnsi="Tahoma"/>
      <w:i/>
      <w:iCs/>
      <w:sz w:val="20"/>
      <w:szCs w:val="20"/>
      <w:lang w:val="pl-PL" w:eastAsia="x-none"/>
    </w:rPr>
  </w:style>
  <w:style w:type="paragraph" w:styleId="Nagwek2">
    <w:name w:val="heading 2"/>
    <w:basedOn w:val="Normalny"/>
    <w:next w:val="Normalny"/>
    <w:link w:val="Nagwek2Znak"/>
    <w:qFormat/>
    <w:rsid w:val="00D449CC"/>
    <w:pPr>
      <w:keepNext/>
      <w:spacing w:before="240" w:after="60" w:line="276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pl-PL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79F1"/>
  </w:style>
  <w:style w:type="paragraph" w:styleId="Stopka">
    <w:name w:val="footer"/>
    <w:basedOn w:val="Normalny"/>
    <w:link w:val="StopkaZnak"/>
    <w:uiPriority w:val="99"/>
    <w:unhideWhenUsed/>
    <w:rsid w:val="00FE79F1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79F1"/>
  </w:style>
  <w:style w:type="paragraph" w:styleId="Tekstdymka">
    <w:name w:val="Balloon Text"/>
    <w:basedOn w:val="Normalny"/>
    <w:link w:val="TekstdymkaZnak"/>
    <w:uiPriority w:val="99"/>
    <w:semiHidden/>
    <w:unhideWhenUsed/>
    <w:rsid w:val="00FE79F1"/>
    <w:rPr>
      <w:rFonts w:ascii="Lucida Grande CE" w:hAnsi="Lucida Grande C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E79F1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uiPriority w:val="59"/>
    <w:rsid w:val="004E50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4E50D8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45B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pl-PL"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045B0D"/>
    <w:rPr>
      <w:rFonts w:ascii="Courier New" w:eastAsia="Times New Roman" w:hAnsi="Courier New" w:cs="Courier New"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7A4338"/>
    <w:pPr>
      <w:ind w:left="720"/>
      <w:contextualSpacing/>
    </w:pPr>
  </w:style>
  <w:style w:type="character" w:customStyle="1" w:styleId="Nagwek1Znak">
    <w:name w:val="Nagłówek 1 Znak"/>
    <w:link w:val="Nagwek1"/>
    <w:rsid w:val="00D449CC"/>
    <w:rPr>
      <w:rFonts w:ascii="Tahoma" w:eastAsia="Times New Roman" w:hAnsi="Tahoma" w:cs="Tahoma"/>
      <w:i/>
      <w:iCs/>
      <w:sz w:val="20"/>
      <w:szCs w:val="20"/>
      <w:lang w:val="pl-PL"/>
    </w:rPr>
  </w:style>
  <w:style w:type="character" w:customStyle="1" w:styleId="Nagwek2Znak">
    <w:name w:val="Nagłówek 2 Znak"/>
    <w:link w:val="Nagwek2"/>
    <w:rsid w:val="00D449CC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paragraph" w:styleId="Tekstpodstawowy2">
    <w:name w:val="Body Text 2"/>
    <w:basedOn w:val="Normalny"/>
    <w:link w:val="Tekstpodstawowy2Znak"/>
    <w:semiHidden/>
    <w:rsid w:val="00D449CC"/>
    <w:pPr>
      <w:spacing w:after="200" w:line="276" w:lineRule="auto"/>
      <w:jc w:val="both"/>
    </w:pPr>
    <w:rPr>
      <w:rFonts w:ascii="Calibri" w:eastAsia="Times New Roman" w:hAnsi="Calibri"/>
      <w:b/>
      <w:bCs/>
      <w:sz w:val="20"/>
      <w:szCs w:val="20"/>
      <w:lang w:val="pl-PL" w:eastAsia="x-none"/>
    </w:rPr>
  </w:style>
  <w:style w:type="character" w:customStyle="1" w:styleId="Tekstpodstawowy2Znak">
    <w:name w:val="Tekst podstawowy 2 Znak"/>
    <w:link w:val="Tekstpodstawowy2"/>
    <w:semiHidden/>
    <w:rsid w:val="00D449CC"/>
    <w:rPr>
      <w:rFonts w:ascii="Calibri" w:eastAsia="Times New Roman" w:hAnsi="Calibri" w:cs="Calibri"/>
      <w:b/>
      <w:bCs/>
      <w:sz w:val="20"/>
      <w:szCs w:val="20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6034AE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table" w:styleId="redniasiatka3akcent4">
    <w:name w:val="Medium Grid 3 Accent 4"/>
    <w:basedOn w:val="Standardowy"/>
    <w:uiPriority w:val="69"/>
    <w:rsid w:val="0062169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lista2akcent4">
    <w:name w:val="Medium List 2 Accent 4"/>
    <w:basedOn w:val="Standardowy"/>
    <w:uiPriority w:val="66"/>
    <w:rsid w:val="00621693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styleId="Odwoaniedokomentarza">
    <w:name w:val="annotation reference"/>
    <w:uiPriority w:val="99"/>
    <w:semiHidden/>
    <w:unhideWhenUsed/>
    <w:rsid w:val="002160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6011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2160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0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16011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203B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B203B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5B203B"/>
    <w:rPr>
      <w:vertAlign w:val="superscript"/>
    </w:rPr>
  </w:style>
  <w:style w:type="character" w:customStyle="1" w:styleId="apple-converted-space">
    <w:name w:val="apple-converted-space"/>
    <w:basedOn w:val="Domylnaczcionkaakapitu"/>
    <w:rsid w:val="005B2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1426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7669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386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232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5858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8114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246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62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894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7798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1833">
          <w:marLeft w:val="116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860">
          <w:marLeft w:val="547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2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6470">
          <w:marLeft w:val="547"/>
          <w:marRight w:val="0"/>
          <w:marTop w:val="115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8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5260">
          <w:marLeft w:val="547"/>
          <w:marRight w:val="0"/>
          <w:marTop w:val="12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9165">
          <w:marLeft w:val="547"/>
          <w:marRight w:val="0"/>
          <w:marTop w:val="12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9255">
          <w:marLeft w:val="547"/>
          <w:marRight w:val="0"/>
          <w:marTop w:val="12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.pluta@zpa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k.kowalewska@qlcity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AF806-349A-4BCD-91D1-3463687E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2885</CharactersWithSpaces>
  <SharedDoc>false</SharedDoc>
  <HLinks>
    <vt:vector size="12" baseType="variant">
      <vt:variant>
        <vt:i4>3997770</vt:i4>
      </vt:variant>
      <vt:variant>
        <vt:i4>3</vt:i4>
      </vt:variant>
      <vt:variant>
        <vt:i4>0</vt:i4>
      </vt:variant>
      <vt:variant>
        <vt:i4>5</vt:i4>
      </vt:variant>
      <vt:variant>
        <vt:lpwstr>mailto:b.pluta@zpav.pl</vt:lpwstr>
      </vt:variant>
      <vt:variant>
        <vt:lpwstr/>
      </vt:variant>
      <vt:variant>
        <vt:i4>2687061</vt:i4>
      </vt:variant>
      <vt:variant>
        <vt:i4>0</vt:i4>
      </vt:variant>
      <vt:variant>
        <vt:i4>0</vt:i4>
      </vt:variant>
      <vt:variant>
        <vt:i4>5</vt:i4>
      </vt:variant>
      <vt:variant>
        <vt:lpwstr>mailto:k.kowalewska@qlcity.pl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Kowalewska QL CITY</dc:creator>
  <cp:keywords/>
  <cp:lastModifiedBy>katarzyna kowalewska</cp:lastModifiedBy>
  <cp:revision>3</cp:revision>
  <cp:lastPrinted>2016-05-30T17:02:00Z</cp:lastPrinted>
  <dcterms:created xsi:type="dcterms:W3CDTF">2016-07-07T07:10:00Z</dcterms:created>
  <dcterms:modified xsi:type="dcterms:W3CDTF">2016-07-07T08:33:00Z</dcterms:modified>
</cp:coreProperties>
</file>