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A7E9C" w14:textId="7505DA99" w:rsidR="007A0825" w:rsidRPr="009B12CC" w:rsidRDefault="00674AC1" w:rsidP="009B12CC">
      <w:pPr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7A0825" w:rsidRPr="009B12CC">
        <w:rPr>
          <w:rFonts w:asciiTheme="minorHAnsi" w:hAnsiTheme="minorHAnsi" w:cstheme="minorHAnsi"/>
          <w:sz w:val="22"/>
          <w:szCs w:val="22"/>
          <w:lang w:val="pl-PL"/>
        </w:rPr>
        <w:t>arsz</w:t>
      </w:r>
      <w:r w:rsidR="005A7D71" w:rsidRPr="009B12CC">
        <w:rPr>
          <w:rFonts w:asciiTheme="minorHAnsi" w:hAnsiTheme="minorHAnsi" w:cstheme="minorHAnsi"/>
          <w:sz w:val="22"/>
          <w:szCs w:val="22"/>
          <w:lang w:val="pl-PL"/>
        </w:rPr>
        <w:t>awa,</w:t>
      </w:r>
      <w:r w:rsidR="00B515C7"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2</w:t>
      </w:r>
      <w:r w:rsidR="00EC1DAA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B515C7"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9B12CC" w:rsidRPr="009B12CC">
        <w:rPr>
          <w:rFonts w:asciiTheme="minorHAnsi" w:hAnsiTheme="minorHAnsi" w:cstheme="minorHAnsi"/>
          <w:sz w:val="22"/>
          <w:szCs w:val="22"/>
          <w:lang w:val="pl-PL"/>
        </w:rPr>
        <w:t>sierpnia</w:t>
      </w:r>
      <w:r w:rsidR="00B515C7"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2020</w:t>
      </w:r>
      <w:r w:rsidR="009B12CC"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515C7" w:rsidRPr="009B12CC">
        <w:rPr>
          <w:rFonts w:asciiTheme="minorHAnsi" w:hAnsiTheme="minorHAnsi" w:cstheme="minorHAnsi"/>
          <w:sz w:val="22"/>
          <w:szCs w:val="22"/>
          <w:lang w:val="pl-PL"/>
        </w:rPr>
        <w:t>r.</w:t>
      </w:r>
    </w:p>
    <w:p w14:paraId="058A5D65" w14:textId="77777777" w:rsidR="00072482" w:rsidRPr="009B12CC" w:rsidRDefault="00072482" w:rsidP="00B515C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</w:pPr>
    </w:p>
    <w:p w14:paraId="03B17C1E" w14:textId="77777777" w:rsidR="00CD6ED1" w:rsidRPr="009B12CC" w:rsidRDefault="00CD6ED1" w:rsidP="00B515C7">
      <w:pPr>
        <w:jc w:val="both"/>
        <w:rPr>
          <w:rFonts w:asciiTheme="minorHAnsi" w:hAnsiTheme="minorHAnsi" w:cstheme="minorHAnsi"/>
          <w:sz w:val="22"/>
          <w:szCs w:val="22"/>
          <w:lang w:val="pl-PL" w:eastAsia="pl-PL"/>
        </w:rPr>
      </w:pPr>
    </w:p>
    <w:p w14:paraId="1B1581CB" w14:textId="77777777" w:rsidR="00351CBE" w:rsidRPr="009B12CC" w:rsidRDefault="00351CBE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4942B2E" w14:textId="02CEBCA1" w:rsidR="009B12CC" w:rsidRPr="009B12CC" w:rsidRDefault="009B12CC" w:rsidP="009B12CC">
      <w:pPr>
        <w:jc w:val="both"/>
        <w:rPr>
          <w:rFonts w:asciiTheme="minorHAnsi" w:hAnsiTheme="minorHAnsi" w:cstheme="minorHAnsi"/>
          <w:b/>
          <w:bCs/>
          <w:sz w:val="28"/>
          <w:szCs w:val="28"/>
          <w:lang w:val="pl-PL"/>
        </w:rPr>
      </w:pPr>
      <w:r w:rsidRPr="009B12CC">
        <w:rPr>
          <w:rFonts w:asciiTheme="minorHAnsi" w:hAnsiTheme="minorHAnsi" w:cstheme="minorHAnsi"/>
          <w:b/>
          <w:bCs/>
          <w:sz w:val="28"/>
          <w:szCs w:val="28"/>
          <w:lang w:val="pl-PL"/>
        </w:rPr>
        <w:t>Sprzedaż fizyczna spadła rok do roku o prawie 23%, czyniąc po raz pierwszy muzykę cyfrową głównym źródłem przychodów – podsumowan</w:t>
      </w:r>
      <w:r w:rsidR="00363381">
        <w:rPr>
          <w:rFonts w:asciiTheme="minorHAnsi" w:hAnsiTheme="minorHAnsi" w:cstheme="minorHAnsi"/>
          <w:b/>
          <w:bCs/>
          <w:sz w:val="28"/>
          <w:szCs w:val="28"/>
          <w:lang w:val="pl-PL"/>
        </w:rPr>
        <w:t>i</w:t>
      </w:r>
      <w:r w:rsidRPr="009B12CC">
        <w:rPr>
          <w:rFonts w:asciiTheme="minorHAnsi" w:hAnsiTheme="minorHAnsi" w:cstheme="minorHAnsi"/>
          <w:b/>
          <w:bCs/>
          <w:sz w:val="28"/>
          <w:szCs w:val="28"/>
          <w:lang w:val="pl-PL"/>
        </w:rPr>
        <w:t>e pierwszego półrocza 2020</w:t>
      </w:r>
      <w:r w:rsidR="007364C0">
        <w:rPr>
          <w:rFonts w:asciiTheme="minorHAnsi" w:hAnsiTheme="minorHAnsi" w:cstheme="minorHAnsi"/>
          <w:b/>
          <w:bCs/>
          <w:sz w:val="28"/>
          <w:szCs w:val="28"/>
          <w:lang w:val="pl-PL"/>
        </w:rPr>
        <w:t xml:space="preserve"> </w:t>
      </w:r>
      <w:r w:rsidRPr="009B12CC">
        <w:rPr>
          <w:rFonts w:asciiTheme="minorHAnsi" w:hAnsiTheme="minorHAnsi" w:cstheme="minorHAnsi"/>
          <w:b/>
          <w:bCs/>
          <w:sz w:val="28"/>
          <w:szCs w:val="28"/>
          <w:lang w:val="pl-PL"/>
        </w:rPr>
        <w:t>r. na polskim rynku muzycznym.</w:t>
      </w:r>
    </w:p>
    <w:p w14:paraId="334947D2" w14:textId="163704BF" w:rsidR="009B12CC" w:rsidRDefault="009B12CC" w:rsidP="009B12CC">
      <w:pPr>
        <w:jc w:val="both"/>
        <w:rPr>
          <w:rFonts w:asciiTheme="minorHAnsi" w:hAnsiTheme="minorHAnsi" w:cstheme="minorHAnsi"/>
          <w:lang w:val="pl-PL"/>
        </w:rPr>
      </w:pPr>
    </w:p>
    <w:p w14:paraId="57BDD4A6" w14:textId="77777777" w:rsidR="009B12CC" w:rsidRPr="009B12CC" w:rsidRDefault="009B12CC" w:rsidP="009B12CC">
      <w:pPr>
        <w:jc w:val="both"/>
        <w:rPr>
          <w:rFonts w:asciiTheme="minorHAnsi" w:hAnsiTheme="minorHAnsi" w:cstheme="minorHAnsi"/>
          <w:lang w:val="pl-PL"/>
        </w:rPr>
      </w:pPr>
    </w:p>
    <w:p w14:paraId="1D552167" w14:textId="50272865" w:rsidR="009B12CC" w:rsidRPr="009B12CC" w:rsidRDefault="009B12CC" w:rsidP="009B12CC">
      <w:pPr>
        <w:jc w:val="both"/>
        <w:rPr>
          <w:rFonts w:asciiTheme="minorHAnsi" w:hAnsiTheme="minorHAnsi" w:cstheme="minorHAnsi"/>
          <w:lang w:val="pl-PL"/>
        </w:rPr>
      </w:pPr>
      <w:r w:rsidRPr="009B12CC">
        <w:rPr>
          <w:rFonts w:asciiTheme="minorHAnsi" w:hAnsiTheme="minorHAnsi" w:cstheme="minorHAnsi"/>
          <w:lang w:val="pl-PL"/>
        </w:rPr>
        <w:t>Związek Producentów Audio Video podsumował pierwsze półrocze 2020</w:t>
      </w:r>
      <w:r w:rsidR="007364C0">
        <w:rPr>
          <w:rFonts w:asciiTheme="minorHAnsi" w:hAnsiTheme="minorHAnsi" w:cstheme="minorHAnsi"/>
          <w:lang w:val="pl-PL"/>
        </w:rPr>
        <w:t xml:space="preserve"> </w:t>
      </w:r>
      <w:r w:rsidRPr="009B12CC">
        <w:rPr>
          <w:rFonts w:asciiTheme="minorHAnsi" w:hAnsiTheme="minorHAnsi" w:cstheme="minorHAnsi"/>
          <w:lang w:val="pl-PL"/>
        </w:rPr>
        <w:t xml:space="preserve">r. na polskim rynku muzycznym. Przychód ze sprzedaży nośników fizycznych wyniósł </w:t>
      </w:r>
      <w:r w:rsidRPr="009B12CC">
        <w:rPr>
          <w:rFonts w:asciiTheme="minorHAnsi" w:hAnsiTheme="minorHAnsi" w:cstheme="minorHAnsi"/>
          <w:b/>
          <w:bCs/>
          <w:lang w:val="pl-PL"/>
        </w:rPr>
        <w:t>66,8 mln zł</w:t>
      </w:r>
      <w:r w:rsidRPr="009B12CC">
        <w:rPr>
          <w:rFonts w:asciiTheme="minorHAnsi" w:hAnsiTheme="minorHAnsi" w:cstheme="minorHAnsi"/>
          <w:lang w:val="pl-PL"/>
        </w:rPr>
        <w:t xml:space="preserve">, co stanowi spadek o </w:t>
      </w:r>
      <w:r w:rsidRPr="009B12CC">
        <w:rPr>
          <w:rFonts w:asciiTheme="minorHAnsi" w:hAnsiTheme="minorHAnsi" w:cstheme="minorHAnsi"/>
          <w:b/>
          <w:bCs/>
          <w:lang w:val="pl-PL"/>
        </w:rPr>
        <w:t>22,8%</w:t>
      </w:r>
      <w:r w:rsidRPr="009B12CC">
        <w:rPr>
          <w:rFonts w:asciiTheme="minorHAnsi" w:hAnsiTheme="minorHAnsi" w:cstheme="minorHAnsi"/>
          <w:lang w:val="pl-PL"/>
        </w:rPr>
        <w:t xml:space="preserve"> w porównaniu do analogicznego okresu w roku ubiegłym. Słaby wynik sprzedaży fizycznej został częściowo zrekompensowany wzrostem o </w:t>
      </w:r>
      <w:r w:rsidRPr="009B12CC">
        <w:rPr>
          <w:rFonts w:asciiTheme="minorHAnsi" w:hAnsiTheme="minorHAnsi" w:cstheme="minorHAnsi"/>
          <w:b/>
          <w:bCs/>
          <w:lang w:val="pl-PL"/>
        </w:rPr>
        <w:t>26,3%</w:t>
      </w:r>
      <w:r w:rsidRPr="009B12CC">
        <w:rPr>
          <w:rFonts w:asciiTheme="minorHAnsi" w:hAnsiTheme="minorHAnsi" w:cstheme="minorHAnsi"/>
          <w:lang w:val="pl-PL"/>
        </w:rPr>
        <w:t xml:space="preserve"> sprzedaży cyfrowej. Łącznie polski rynek muzyczny zanotował w pierwszym półroczu spadek o </w:t>
      </w:r>
      <w:r w:rsidRPr="009B12CC">
        <w:rPr>
          <w:rFonts w:asciiTheme="minorHAnsi" w:hAnsiTheme="minorHAnsi" w:cstheme="minorHAnsi"/>
          <w:b/>
          <w:bCs/>
          <w:lang w:val="pl-PL"/>
        </w:rPr>
        <w:t>0,3%</w:t>
      </w:r>
      <w:r w:rsidRPr="00635E32">
        <w:rPr>
          <w:rFonts w:asciiTheme="minorHAnsi" w:hAnsiTheme="minorHAnsi" w:cstheme="minorHAnsi"/>
          <w:lang w:val="pl-PL"/>
        </w:rPr>
        <w:t>.</w:t>
      </w:r>
    </w:p>
    <w:p w14:paraId="65EF2549" w14:textId="019B881F" w:rsidR="009B12CC" w:rsidRDefault="009B12CC" w:rsidP="009B12CC">
      <w:pPr>
        <w:jc w:val="both"/>
        <w:rPr>
          <w:rFonts w:asciiTheme="minorHAnsi" w:hAnsiTheme="minorHAnsi" w:cstheme="minorHAnsi"/>
          <w:lang w:val="pl-PL"/>
        </w:rPr>
      </w:pPr>
    </w:p>
    <w:p w14:paraId="7149E6FC" w14:textId="14535759" w:rsidR="009B12CC" w:rsidRPr="009B12CC" w:rsidRDefault="00335F16" w:rsidP="008E0DB2">
      <w:pPr>
        <w:jc w:val="center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noProof/>
          <w:lang w:val="pl-PL"/>
        </w:rPr>
        <w:drawing>
          <wp:inline distT="0" distB="0" distL="0" distR="0" wp14:anchorId="4FE944D8" wp14:editId="27871F9A">
            <wp:extent cx="4562946" cy="2850056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0881" cy="285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F568C" w14:textId="5C4AAF0E" w:rsidR="009B12CC" w:rsidRDefault="009B12CC" w:rsidP="009B12CC">
      <w:pPr>
        <w:jc w:val="both"/>
        <w:rPr>
          <w:rFonts w:asciiTheme="minorHAnsi" w:hAnsiTheme="minorHAnsi" w:cstheme="minorHAnsi"/>
          <w:lang w:val="pl-PL"/>
        </w:rPr>
      </w:pPr>
      <w:r w:rsidRPr="009B12CC">
        <w:rPr>
          <w:rFonts w:asciiTheme="minorHAnsi" w:hAnsiTheme="minorHAnsi" w:cstheme="minorHAnsi"/>
          <w:lang w:val="pl-PL"/>
        </w:rPr>
        <w:lastRenderedPageBreak/>
        <w:t>Niższa sprzedaż fizyczna dotyczyła przede wszystkim katalogu rodzimych artystów. Na płyty polskich artystów wydaliśmy w ciągu pierwszy</w:t>
      </w:r>
      <w:r w:rsidR="00363381">
        <w:rPr>
          <w:rFonts w:asciiTheme="minorHAnsi" w:hAnsiTheme="minorHAnsi" w:cstheme="minorHAnsi"/>
          <w:lang w:val="pl-PL"/>
        </w:rPr>
        <w:t>ch</w:t>
      </w:r>
      <w:r w:rsidRPr="009B12CC">
        <w:rPr>
          <w:rFonts w:asciiTheme="minorHAnsi" w:hAnsiTheme="minorHAnsi" w:cstheme="minorHAnsi"/>
          <w:lang w:val="pl-PL"/>
        </w:rPr>
        <w:t xml:space="preserve"> 6 miesięcy tego roku ponad </w:t>
      </w:r>
      <w:r w:rsidRPr="009B12CC">
        <w:rPr>
          <w:rFonts w:asciiTheme="minorHAnsi" w:hAnsiTheme="minorHAnsi" w:cstheme="minorHAnsi"/>
          <w:b/>
          <w:bCs/>
          <w:lang w:val="pl-PL"/>
        </w:rPr>
        <w:t>20</w:t>
      </w:r>
      <w:r w:rsidR="007364C0">
        <w:rPr>
          <w:rFonts w:asciiTheme="minorHAnsi" w:hAnsiTheme="minorHAnsi" w:cstheme="minorHAnsi"/>
          <w:b/>
          <w:bCs/>
          <w:lang w:val="pl-PL"/>
        </w:rPr>
        <w:t> </w:t>
      </w:r>
      <w:r w:rsidRPr="009B12CC">
        <w:rPr>
          <w:rFonts w:asciiTheme="minorHAnsi" w:hAnsiTheme="minorHAnsi" w:cstheme="minorHAnsi"/>
          <w:b/>
          <w:bCs/>
          <w:lang w:val="pl-PL"/>
        </w:rPr>
        <w:t xml:space="preserve">mln zł </w:t>
      </w:r>
      <w:r w:rsidRPr="009B12CC">
        <w:rPr>
          <w:rFonts w:asciiTheme="minorHAnsi" w:hAnsiTheme="minorHAnsi" w:cstheme="minorHAnsi"/>
          <w:lang w:val="pl-PL"/>
        </w:rPr>
        <w:t xml:space="preserve">mniej niż w roku ubiegłym i jest to spadek rok do roku o prawie </w:t>
      </w:r>
      <w:r w:rsidRPr="009B12CC">
        <w:rPr>
          <w:rFonts w:asciiTheme="minorHAnsi" w:hAnsiTheme="minorHAnsi" w:cstheme="minorHAnsi"/>
          <w:b/>
          <w:bCs/>
          <w:lang w:val="pl-PL"/>
        </w:rPr>
        <w:t>47%</w:t>
      </w:r>
      <w:r w:rsidRPr="00635E32">
        <w:rPr>
          <w:rFonts w:asciiTheme="minorHAnsi" w:hAnsiTheme="minorHAnsi" w:cstheme="minorHAnsi"/>
          <w:lang w:val="pl-PL"/>
        </w:rPr>
        <w:t>.</w:t>
      </w:r>
      <w:r w:rsidRPr="009B12CC">
        <w:rPr>
          <w:rFonts w:asciiTheme="minorHAnsi" w:hAnsiTheme="minorHAnsi" w:cstheme="minorHAnsi"/>
          <w:lang w:val="pl-PL"/>
        </w:rPr>
        <w:t xml:space="preserve"> Sprzedaż katalogu artystów zagranicznych zanotowała wzrost o </w:t>
      </w:r>
      <w:r w:rsidRPr="009B12CC">
        <w:rPr>
          <w:rFonts w:asciiTheme="minorHAnsi" w:hAnsiTheme="minorHAnsi" w:cstheme="minorHAnsi"/>
          <w:b/>
          <w:bCs/>
          <w:lang w:val="pl-PL"/>
        </w:rPr>
        <w:t>6,6%</w:t>
      </w:r>
      <w:r w:rsidRPr="00635E32">
        <w:rPr>
          <w:rFonts w:asciiTheme="minorHAnsi" w:hAnsiTheme="minorHAnsi" w:cstheme="minorHAnsi"/>
          <w:lang w:val="pl-PL"/>
        </w:rPr>
        <w:t>.</w:t>
      </w:r>
    </w:p>
    <w:p w14:paraId="382A8130" w14:textId="77777777" w:rsidR="008E0DB2" w:rsidRPr="009B12CC" w:rsidRDefault="008E0DB2" w:rsidP="009B12CC">
      <w:pPr>
        <w:jc w:val="both"/>
        <w:rPr>
          <w:rFonts w:asciiTheme="minorHAnsi" w:hAnsiTheme="minorHAnsi" w:cstheme="minorHAnsi"/>
          <w:lang w:val="pl-PL"/>
        </w:rPr>
      </w:pPr>
    </w:p>
    <w:p w14:paraId="2217FC39" w14:textId="3499C617" w:rsidR="009B12CC" w:rsidRDefault="009B12CC" w:rsidP="009B12CC">
      <w:pPr>
        <w:jc w:val="both"/>
        <w:rPr>
          <w:rFonts w:asciiTheme="minorHAnsi" w:hAnsiTheme="minorHAnsi" w:cstheme="minorHAnsi"/>
          <w:lang w:val="pl-PL"/>
        </w:rPr>
      </w:pPr>
    </w:p>
    <w:p w14:paraId="0A513FD1" w14:textId="4D1B1A7F" w:rsidR="003B44D9" w:rsidRPr="009B12CC" w:rsidRDefault="00335F16" w:rsidP="005A1BBA">
      <w:pPr>
        <w:jc w:val="center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noProof/>
          <w:lang w:val="pl-PL"/>
        </w:rPr>
        <w:drawing>
          <wp:inline distT="0" distB="0" distL="0" distR="0" wp14:anchorId="23D454A7" wp14:editId="77AB014E">
            <wp:extent cx="5274310" cy="323977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384ED" w14:textId="51AAD6F8" w:rsidR="009B12CC" w:rsidRDefault="009B12CC" w:rsidP="009B12CC">
      <w:pPr>
        <w:jc w:val="both"/>
        <w:rPr>
          <w:rFonts w:asciiTheme="minorHAnsi" w:hAnsiTheme="minorHAnsi" w:cstheme="minorHAnsi"/>
          <w:lang w:val="pl-PL"/>
        </w:rPr>
      </w:pPr>
    </w:p>
    <w:p w14:paraId="2205BB57" w14:textId="77777777" w:rsidR="008E0DB2" w:rsidRPr="009B12CC" w:rsidRDefault="008E0DB2" w:rsidP="009B12CC">
      <w:pPr>
        <w:jc w:val="both"/>
        <w:rPr>
          <w:rFonts w:asciiTheme="minorHAnsi" w:hAnsiTheme="minorHAnsi" w:cstheme="minorHAnsi"/>
          <w:lang w:val="pl-PL"/>
        </w:rPr>
      </w:pPr>
    </w:p>
    <w:p w14:paraId="668F2C8C" w14:textId="15BDB4C6" w:rsidR="009B12CC" w:rsidRPr="009B12CC" w:rsidRDefault="009B12CC" w:rsidP="009B12CC">
      <w:pPr>
        <w:jc w:val="both"/>
        <w:rPr>
          <w:rFonts w:asciiTheme="minorHAnsi" w:hAnsiTheme="minorHAnsi" w:cstheme="minorHAnsi"/>
          <w:lang w:val="pl-PL"/>
        </w:rPr>
      </w:pPr>
      <w:r w:rsidRPr="009B12CC">
        <w:rPr>
          <w:rFonts w:asciiTheme="minorHAnsi" w:hAnsiTheme="minorHAnsi" w:cstheme="minorHAnsi"/>
          <w:lang w:val="pl-PL"/>
        </w:rPr>
        <w:t xml:space="preserve">Wśród nośników fizycznych wzrost zanotowały jedynie </w:t>
      </w:r>
      <w:proofErr w:type="spellStart"/>
      <w:r w:rsidRPr="009B12CC">
        <w:rPr>
          <w:rFonts w:asciiTheme="minorHAnsi" w:hAnsiTheme="minorHAnsi" w:cstheme="minorHAnsi"/>
          <w:lang w:val="pl-PL"/>
        </w:rPr>
        <w:t>winyle</w:t>
      </w:r>
      <w:proofErr w:type="spellEnd"/>
      <w:r w:rsidRPr="009B12CC">
        <w:rPr>
          <w:rFonts w:asciiTheme="minorHAnsi" w:hAnsiTheme="minorHAnsi" w:cstheme="minorHAnsi"/>
          <w:lang w:val="pl-PL"/>
        </w:rPr>
        <w:t>. Przychód ze sprzedaży czarnych płyt wzrósł o niecałe 6,3%, osiągając poziom ponad 20 mln zł i stanowiąc już 30% sprzedaży fizycznej. To stała</w:t>
      </w:r>
      <w:r w:rsidR="007364C0">
        <w:rPr>
          <w:rFonts w:asciiTheme="minorHAnsi" w:hAnsiTheme="minorHAnsi" w:cstheme="minorHAnsi"/>
          <w:lang w:val="pl-PL"/>
        </w:rPr>
        <w:t>,</w:t>
      </w:r>
      <w:r w:rsidRPr="009B12CC">
        <w:rPr>
          <w:rFonts w:asciiTheme="minorHAnsi" w:hAnsiTheme="minorHAnsi" w:cstheme="minorHAnsi"/>
          <w:lang w:val="pl-PL"/>
        </w:rPr>
        <w:t xml:space="preserve"> utrzymująca się kolejny rok tendencja.</w:t>
      </w:r>
    </w:p>
    <w:p w14:paraId="1DACD665" w14:textId="60D3E0B4" w:rsidR="009B12CC" w:rsidRDefault="009B12CC" w:rsidP="009B12CC">
      <w:pPr>
        <w:jc w:val="both"/>
        <w:rPr>
          <w:rFonts w:asciiTheme="minorHAnsi" w:hAnsiTheme="minorHAnsi" w:cstheme="minorHAnsi"/>
          <w:lang w:val="pl-PL"/>
        </w:rPr>
      </w:pPr>
    </w:p>
    <w:p w14:paraId="3B6056BF" w14:textId="7C150CDF" w:rsidR="003B44D9" w:rsidRPr="009B12CC" w:rsidRDefault="00FD798B" w:rsidP="005A1BBA">
      <w:pPr>
        <w:jc w:val="center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noProof/>
          <w:lang w:val="pl-PL"/>
        </w:rPr>
        <w:lastRenderedPageBreak/>
        <w:drawing>
          <wp:inline distT="0" distB="0" distL="0" distR="0" wp14:anchorId="4E9BCC3C" wp14:editId="12B5E90B">
            <wp:extent cx="5274310" cy="358140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3186A" w14:textId="77777777" w:rsidR="009B12CC" w:rsidRPr="009B12CC" w:rsidRDefault="009B12CC" w:rsidP="009B12CC">
      <w:pPr>
        <w:jc w:val="both"/>
        <w:rPr>
          <w:rFonts w:asciiTheme="minorHAnsi" w:hAnsiTheme="minorHAnsi" w:cstheme="minorHAnsi"/>
          <w:lang w:val="pl-PL"/>
        </w:rPr>
      </w:pPr>
    </w:p>
    <w:p w14:paraId="5B6C53E7" w14:textId="37F54D49" w:rsidR="009B12CC" w:rsidRPr="009B12CC" w:rsidRDefault="009B12CC" w:rsidP="009B12CC">
      <w:pPr>
        <w:jc w:val="both"/>
        <w:rPr>
          <w:rFonts w:asciiTheme="minorHAnsi" w:hAnsiTheme="minorHAnsi" w:cstheme="minorHAnsi"/>
          <w:lang w:val="pl-PL"/>
        </w:rPr>
      </w:pPr>
      <w:r w:rsidRPr="009B12CC">
        <w:rPr>
          <w:rFonts w:asciiTheme="minorHAnsi" w:hAnsiTheme="minorHAnsi" w:cstheme="minorHAnsi"/>
          <w:lang w:val="pl-PL"/>
        </w:rPr>
        <w:t>Wzrost sprzedaży cyfrowej zrekompensował w dużej mierze spadki wyników nośników tradycyjnych. Od stycznia do czerwca br. muzyka dostępna w formatach cyfrowych wypracowała przychód na poziomie 92,5 mln zł i jest to wzrost o 26,3% w stosunku do pierwszych sześciu miesięcy roku ubiegłego. Praktycznie całość przychodu sprzedaży cyfrowej</w:t>
      </w:r>
      <w:r w:rsidR="007364C0">
        <w:rPr>
          <w:rFonts w:asciiTheme="minorHAnsi" w:hAnsiTheme="minorHAnsi" w:cstheme="minorHAnsi"/>
          <w:lang w:val="pl-PL"/>
        </w:rPr>
        <w:t>, tj. 97%,</w:t>
      </w:r>
      <w:r w:rsidRPr="009B12CC">
        <w:rPr>
          <w:rFonts w:asciiTheme="minorHAnsi" w:hAnsiTheme="minorHAnsi" w:cstheme="minorHAnsi"/>
          <w:lang w:val="pl-PL"/>
        </w:rPr>
        <w:t xml:space="preserve"> stanowi już streaming (mobile: 1%, pobrania: 2%).</w:t>
      </w:r>
    </w:p>
    <w:p w14:paraId="65DBA400" w14:textId="540F7015" w:rsidR="009B12CC" w:rsidRDefault="009B12CC" w:rsidP="009B12CC">
      <w:pPr>
        <w:jc w:val="both"/>
        <w:rPr>
          <w:rFonts w:asciiTheme="minorHAnsi" w:hAnsiTheme="minorHAnsi" w:cstheme="minorHAnsi"/>
          <w:b/>
          <w:bCs/>
          <w:color w:val="5B9BD5" w:themeColor="accent1"/>
          <w:sz w:val="20"/>
          <w:szCs w:val="20"/>
          <w:lang w:val="pl-PL"/>
        </w:rPr>
      </w:pPr>
    </w:p>
    <w:p w14:paraId="6F4BB4DC" w14:textId="466656F4" w:rsidR="000C13B3" w:rsidRDefault="000C13B3" w:rsidP="009B12CC">
      <w:pPr>
        <w:jc w:val="both"/>
        <w:rPr>
          <w:rFonts w:asciiTheme="minorHAnsi" w:hAnsiTheme="minorHAnsi" w:cstheme="minorHAnsi"/>
          <w:b/>
          <w:bCs/>
          <w:color w:val="5B9BD5" w:themeColor="accent1"/>
          <w:sz w:val="20"/>
          <w:szCs w:val="20"/>
          <w:lang w:val="pl-PL"/>
        </w:rPr>
      </w:pPr>
    </w:p>
    <w:p w14:paraId="5F22B25E" w14:textId="61571E3B" w:rsidR="000C13B3" w:rsidRPr="009B12CC" w:rsidRDefault="005A1BBA" w:rsidP="005A1BBA">
      <w:pPr>
        <w:jc w:val="center"/>
        <w:rPr>
          <w:rFonts w:asciiTheme="minorHAnsi" w:hAnsiTheme="minorHAnsi" w:cstheme="minorHAnsi"/>
          <w:b/>
          <w:bCs/>
          <w:color w:val="5B9BD5" w:themeColor="accent1"/>
          <w:sz w:val="20"/>
          <w:szCs w:val="20"/>
          <w:lang w:val="pl-PL"/>
        </w:rPr>
      </w:pPr>
      <w:r>
        <w:rPr>
          <w:rFonts w:asciiTheme="minorHAnsi" w:hAnsiTheme="minorHAnsi" w:cstheme="minorHAnsi"/>
          <w:b/>
          <w:bCs/>
          <w:noProof/>
          <w:color w:val="5B9BD5" w:themeColor="accent1"/>
          <w:sz w:val="20"/>
          <w:szCs w:val="20"/>
          <w:lang w:val="pl-PL"/>
        </w:rPr>
        <w:lastRenderedPageBreak/>
        <w:drawing>
          <wp:inline distT="0" distB="0" distL="0" distR="0" wp14:anchorId="662FAD4D" wp14:editId="4F52E637">
            <wp:extent cx="3705127" cy="2725093"/>
            <wp:effectExtent l="0" t="0" r="3810" b="571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564" cy="275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F390A" w14:textId="3EFC0A5A" w:rsidR="00CC5C54" w:rsidRDefault="009B12CC" w:rsidP="00335F16">
      <w:pPr>
        <w:jc w:val="both"/>
        <w:rPr>
          <w:rFonts w:asciiTheme="minorHAnsi" w:hAnsiTheme="minorHAnsi" w:cstheme="minorHAnsi"/>
          <w:lang w:val="pl-PL"/>
        </w:rPr>
      </w:pPr>
      <w:r w:rsidRPr="009B12CC">
        <w:rPr>
          <w:rFonts w:asciiTheme="minorHAnsi" w:hAnsiTheme="minorHAnsi" w:cstheme="minorHAnsi"/>
          <w:lang w:val="pl-PL"/>
        </w:rPr>
        <w:t>W pierwszym półroczu 2020 r. po raz pierwszy w historii polskiego rynku muzycznego przychód z muzyki cyfrowej przekroczył wyniki sprzedaży fizycznej. Sprzedaż muzyki poprzez platformy internetowe stanowiła już 58% przychodu, przy 42-proc. udziale sprzedaży fizyczne</w:t>
      </w:r>
      <w:r w:rsidR="00CC5C54">
        <w:rPr>
          <w:rFonts w:asciiTheme="minorHAnsi" w:hAnsiTheme="minorHAnsi" w:cstheme="minorHAnsi"/>
          <w:lang w:val="pl-PL"/>
        </w:rPr>
        <w:t>.</w:t>
      </w:r>
    </w:p>
    <w:p w14:paraId="6625F0BD" w14:textId="77777777" w:rsidR="00CC5C54" w:rsidRDefault="00CC5C54" w:rsidP="00335F16">
      <w:pPr>
        <w:jc w:val="both"/>
        <w:rPr>
          <w:rFonts w:asciiTheme="minorHAnsi" w:hAnsiTheme="minorHAnsi" w:cstheme="minorHAnsi"/>
          <w:lang w:val="pl-PL"/>
        </w:rPr>
      </w:pPr>
    </w:p>
    <w:p w14:paraId="0CCBAF85" w14:textId="05B3FCC8" w:rsidR="005A1BBA" w:rsidRPr="00335F16" w:rsidRDefault="00FD798B" w:rsidP="00CC5C54">
      <w:pPr>
        <w:jc w:val="center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noProof/>
          <w:lang w:val="pl-PL"/>
        </w:rPr>
        <w:drawing>
          <wp:inline distT="0" distB="0" distL="0" distR="0" wp14:anchorId="64F54013" wp14:editId="037A822A">
            <wp:extent cx="4432841" cy="301002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243" cy="304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6F0DA" w14:textId="28214284" w:rsidR="009B12CC" w:rsidRPr="005A1BBA" w:rsidRDefault="009B12CC" w:rsidP="005A1BBA">
      <w:pPr>
        <w:rPr>
          <w:rFonts w:asciiTheme="minorHAnsi" w:hAnsiTheme="minorHAnsi" w:cstheme="minorHAnsi"/>
          <w:b/>
          <w:bCs/>
          <w:color w:val="5B9BD5" w:themeColor="accent1"/>
          <w:sz w:val="20"/>
          <w:szCs w:val="20"/>
          <w:lang w:val="pl-PL"/>
        </w:rPr>
      </w:pPr>
      <w:proofErr w:type="spellStart"/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lastRenderedPageBreak/>
        <w:t>OLiS</w:t>
      </w:r>
      <w:proofErr w:type="spellEnd"/>
    </w:p>
    <w:p w14:paraId="1502C3CC" w14:textId="77777777" w:rsidR="009B12CC" w:rsidRPr="009B12CC" w:rsidRDefault="009B12CC" w:rsidP="009B12C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</w:p>
    <w:p w14:paraId="261E3277" w14:textId="3B41BCD3" w:rsidR="009B12CC" w:rsidRDefault="009B12CC" w:rsidP="009B12CC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Pomimo dużych spadków udziału wartości polskiego repertuaru na szczycie listy </w:t>
      </w:r>
      <w:proofErr w:type="spellStart"/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OLiS</w:t>
      </w:r>
      <w:proofErr w:type="spellEnd"/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krajowi artyści nadal dzierżą palmę pierwszeństwa. Najchętniej kupowaną płytą na nośnikach fizycznych w pierwszym półroczu bieżącego roku był czwarty album w dorobku </w:t>
      </w:r>
      <w:proofErr w:type="spellStart"/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>Quebonafide</w:t>
      </w:r>
      <w:proofErr w:type="spellEnd"/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, zatytułowany </w:t>
      </w:r>
      <w:proofErr w:type="spellStart"/>
      <w:r w:rsidRPr="009B12CC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lang w:val="pl-PL"/>
        </w:rPr>
        <w:t>Romantic</w:t>
      </w:r>
      <w:proofErr w:type="spellEnd"/>
      <w:r w:rsidRPr="009B12CC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lang w:val="pl-PL"/>
        </w:rPr>
        <w:t xml:space="preserve"> </w:t>
      </w:r>
      <w:proofErr w:type="spellStart"/>
      <w:r w:rsidRPr="009B12CC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lang w:val="pl-PL"/>
        </w:rPr>
        <w:t>Psycho</w:t>
      </w:r>
      <w:proofErr w:type="spellEnd"/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. Miejsce drugie zajmuje najnowsza płyta duetu </w:t>
      </w:r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>Pro8L3M</w:t>
      </w:r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, </w:t>
      </w:r>
      <w:r w:rsidRPr="009B12CC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lang w:val="pl-PL"/>
        </w:rPr>
        <w:t xml:space="preserve">Art </w:t>
      </w:r>
      <w:proofErr w:type="spellStart"/>
      <w:r w:rsidRPr="009B12CC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lang w:val="pl-PL"/>
        </w:rPr>
        <w:t>Brut</w:t>
      </w:r>
      <w:proofErr w:type="spellEnd"/>
      <w:r w:rsidRPr="009B12CC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lang w:val="pl-PL"/>
        </w:rPr>
        <w:t xml:space="preserve"> 2</w:t>
      </w:r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. Pierwszą trójkę półrocznej listy </w:t>
      </w:r>
      <w:proofErr w:type="spellStart"/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OLiS</w:t>
      </w:r>
      <w:proofErr w:type="spellEnd"/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dopełnia kolejna hip-hopowa płyta – </w:t>
      </w:r>
      <w:r w:rsidRPr="009B12CC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lang w:val="pl-PL"/>
        </w:rPr>
        <w:t>Gniew</w:t>
      </w:r>
      <w:r w:rsidR="007364C0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> </w:t>
      </w:r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>O.S.T.R.</w:t>
      </w:r>
    </w:p>
    <w:p w14:paraId="63F5C085" w14:textId="77777777" w:rsidR="00635E32" w:rsidRPr="009B12CC" w:rsidRDefault="00635E32" w:rsidP="009B12CC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</w:pPr>
    </w:p>
    <w:p w14:paraId="6F82D266" w14:textId="78389678" w:rsidR="009B12CC" w:rsidRPr="009B12CC" w:rsidRDefault="009B12CC" w:rsidP="009B12C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Zaraz za podium uplasował się solowy album </w:t>
      </w:r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 xml:space="preserve">Kazika </w:t>
      </w:r>
      <w:r w:rsidRPr="009B12CC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lang w:val="pl-PL"/>
        </w:rPr>
        <w:t>Zaraza</w:t>
      </w:r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>.</w:t>
      </w:r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Płyta miała swoją premierę 5</w:t>
      </w:r>
      <w:r w:rsidR="007364C0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 </w:t>
      </w:r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czerwca i do półrocznego zestawienia trafiły jedynie 4 listy, w których była notowana. Miejsce 5. należy natomiast do debiutanckiej płyty </w:t>
      </w:r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pl-PL"/>
        </w:rPr>
        <w:t>Szpak</w:t>
      </w:r>
      <w:r w:rsidR="00414B4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pl-PL"/>
        </w:rPr>
        <w:t>u</w:t>
      </w:r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pl-PL"/>
        </w:rPr>
        <w:t xml:space="preserve"> </w:t>
      </w:r>
      <w:r w:rsidRPr="009B12C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pl-PL"/>
        </w:rPr>
        <w:t xml:space="preserve">oraz </w:t>
      </w:r>
      <w:proofErr w:type="spellStart"/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pl-PL"/>
        </w:rPr>
        <w:t>Kubiego</w:t>
      </w:r>
      <w:proofErr w:type="spellEnd"/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pl-PL"/>
        </w:rPr>
        <w:t xml:space="preserve"> Producenta</w:t>
      </w:r>
      <w:r w:rsidRPr="009B12C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pl-PL"/>
        </w:rPr>
        <w:t>, zatytułowanej</w:t>
      </w:r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</w:t>
      </w:r>
      <w:r w:rsidRPr="009B12CC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shd w:val="clear" w:color="auto" w:fill="FFFFFF"/>
          <w:lang w:val="pl-PL"/>
        </w:rPr>
        <w:t>Dzieci duchy</w:t>
      </w:r>
      <w:r w:rsidRPr="009B12C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pl-PL"/>
        </w:rPr>
        <w:t>.</w:t>
      </w:r>
    </w:p>
    <w:p w14:paraId="08CE84B9" w14:textId="77777777" w:rsidR="009B12CC" w:rsidRPr="009B12CC" w:rsidRDefault="009B12CC" w:rsidP="009B12C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</w:p>
    <w:p w14:paraId="75C675CF" w14:textId="6C6821F6" w:rsidR="009B12CC" w:rsidRPr="009B12CC" w:rsidRDefault="009B12CC" w:rsidP="009B12CC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W pierwszej dziesiątce półrocznej listy </w:t>
      </w:r>
      <w:proofErr w:type="spellStart"/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OLiS</w:t>
      </w:r>
      <w:proofErr w:type="spellEnd"/>
      <w:r w:rsidRPr="009B12CC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pojawiło się tylko jedno zagraniczne wydawnictwo: na pozycji 7. uplasował się album koreańskiego </w:t>
      </w:r>
      <w:proofErr w:type="spellStart"/>
      <w:r w:rsidRPr="009B12C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pl-PL"/>
        </w:rPr>
        <w:t>boys</w:t>
      </w:r>
      <w:proofErr w:type="spellEnd"/>
      <w:r w:rsidRPr="009B12C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pl-PL"/>
        </w:rPr>
        <w:t xml:space="preserve"> bandu </w:t>
      </w:r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pl-PL"/>
        </w:rPr>
        <w:t xml:space="preserve">BTS </w:t>
      </w:r>
      <w:r w:rsidRPr="009B12CC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lang w:val="pl-PL"/>
        </w:rPr>
        <w:t>Map Of The Soul – 7</w:t>
      </w:r>
      <w:r w:rsidRPr="009B12C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>.</w:t>
      </w:r>
    </w:p>
    <w:p w14:paraId="460F7B77" w14:textId="438AE3E9" w:rsidR="0016655D" w:rsidRPr="009B12CC" w:rsidRDefault="0016655D" w:rsidP="00B515C7">
      <w:pPr>
        <w:jc w:val="both"/>
        <w:rPr>
          <w:rFonts w:asciiTheme="minorHAnsi" w:hAnsiTheme="minorHAnsi" w:cstheme="minorHAnsi"/>
          <w:noProof/>
          <w:sz w:val="22"/>
          <w:szCs w:val="22"/>
          <w:lang w:val="pl-PL"/>
        </w:rPr>
      </w:pPr>
    </w:p>
    <w:p w14:paraId="04E16CB6" w14:textId="7D1932B1" w:rsidR="0016655D" w:rsidRPr="009B12CC" w:rsidRDefault="009B12CC" w:rsidP="00B515C7">
      <w:pPr>
        <w:jc w:val="both"/>
        <w:rPr>
          <w:rFonts w:asciiTheme="minorHAnsi" w:hAnsiTheme="minorHAnsi" w:cstheme="minorHAnsi"/>
          <w:noProof/>
          <w:sz w:val="22"/>
          <w:szCs w:val="22"/>
          <w:lang w:val="pl-PL"/>
        </w:rPr>
      </w:pPr>
      <w:r>
        <w:rPr>
          <w:rFonts w:asciiTheme="minorHAnsi" w:hAnsiTheme="minorHAnsi" w:cstheme="minorHAnsi"/>
          <w:noProof/>
          <w:sz w:val="22"/>
          <w:szCs w:val="22"/>
          <w:lang w:val="pl-PL"/>
        </w:rPr>
        <w:drawing>
          <wp:inline distT="0" distB="0" distL="0" distR="0" wp14:anchorId="168C9CA4" wp14:editId="0357880A">
            <wp:extent cx="5274310" cy="3262630"/>
            <wp:effectExtent l="0" t="0" r="0" b="127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BCA97" w14:textId="445BC6CF" w:rsidR="003A080A" w:rsidRDefault="009B12CC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Top 50 </w:t>
      </w:r>
      <w:proofErr w:type="spellStart"/>
      <w:r>
        <w:rPr>
          <w:rFonts w:asciiTheme="minorHAnsi" w:hAnsiTheme="minorHAnsi" w:cstheme="minorHAnsi"/>
          <w:sz w:val="22"/>
          <w:szCs w:val="22"/>
          <w:lang w:val="pl-PL"/>
        </w:rPr>
        <w:t>OLiS</w:t>
      </w:r>
      <w:proofErr w:type="spellEnd"/>
      <w:r>
        <w:rPr>
          <w:rFonts w:asciiTheme="minorHAnsi" w:hAnsiTheme="minorHAnsi" w:cstheme="minorHAnsi"/>
          <w:sz w:val="22"/>
          <w:szCs w:val="22"/>
          <w:lang w:val="pl-PL"/>
        </w:rPr>
        <w:t xml:space="preserve"> za pierwsze półrocze 2020 r</w:t>
      </w:r>
      <w:r w:rsidR="007364C0">
        <w:rPr>
          <w:rFonts w:asciiTheme="minorHAnsi" w:hAnsiTheme="minorHAnsi" w:cstheme="minorHAnsi"/>
          <w:sz w:val="22"/>
          <w:szCs w:val="22"/>
          <w:lang w:val="pl-PL"/>
        </w:rPr>
        <w:t>.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dostępne jest na stronie:</w:t>
      </w:r>
    </w:p>
    <w:p w14:paraId="23E7D5A2" w14:textId="77777777" w:rsidR="005A1BBA" w:rsidRDefault="006611FD" w:rsidP="009B12C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hyperlink r:id="rId14" w:history="1">
        <w:r w:rsidR="009B12CC" w:rsidRPr="00B7514C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http://zpav.pl/aktualnosc.php?idaktualnosci=1879</w:t>
        </w:r>
      </w:hyperlink>
    </w:p>
    <w:p w14:paraId="2FB1D6A0" w14:textId="755A4A78" w:rsidR="009B12CC" w:rsidRPr="005A1BBA" w:rsidRDefault="009B12CC" w:rsidP="009B12C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401FC">
        <w:rPr>
          <w:rFonts w:asciiTheme="minorHAnsi" w:hAnsiTheme="minorHAnsi" w:cstheme="minorHAnsi"/>
          <w:b/>
          <w:bCs/>
          <w:sz w:val="22"/>
          <w:szCs w:val="22"/>
        </w:rPr>
        <w:lastRenderedPageBreak/>
        <w:t>AIRPLAY</w:t>
      </w:r>
    </w:p>
    <w:p w14:paraId="5483829A" w14:textId="71EBDDCA" w:rsidR="009B12CC" w:rsidRPr="009B12CC" w:rsidRDefault="009B12CC" w:rsidP="009B12C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401FC">
        <w:rPr>
          <w:rFonts w:asciiTheme="minorHAnsi" w:hAnsiTheme="minorHAnsi" w:cstheme="minorHAnsi"/>
          <w:sz w:val="22"/>
          <w:szCs w:val="22"/>
        </w:rPr>
        <w:br/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W ostatnim półroczu na </w:t>
      </w:r>
      <w:proofErr w:type="spellStart"/>
      <w:r w:rsidRPr="009B12CC">
        <w:rPr>
          <w:rFonts w:asciiTheme="minorHAnsi" w:hAnsiTheme="minorHAnsi" w:cstheme="minorHAnsi"/>
          <w:sz w:val="22"/>
          <w:szCs w:val="22"/>
          <w:lang w:val="pl-PL"/>
        </w:rPr>
        <w:t>playlistach</w:t>
      </w:r>
      <w:proofErr w:type="spellEnd"/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polskich stacji radiowych królowała </w:t>
      </w:r>
      <w:proofErr w:type="spellStart"/>
      <w:r w:rsidRPr="009B12CC">
        <w:rPr>
          <w:rFonts w:asciiTheme="minorHAnsi" w:hAnsiTheme="minorHAnsi" w:cstheme="minorHAnsi"/>
          <w:b/>
          <w:bCs/>
          <w:sz w:val="22"/>
          <w:szCs w:val="22"/>
          <w:lang w:val="pl-PL"/>
        </w:rPr>
        <w:t>sanah</w:t>
      </w:r>
      <w:proofErr w:type="spellEnd"/>
      <w:r w:rsidRPr="009B12CC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z debiutanckim singlem </w:t>
      </w:r>
      <w:r w:rsidRPr="009B12CC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>Szampan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. Utwór wydany 3 stycznia szturmem podbił listy przebojów i zdobywa pierwsze miejsce półrocznego zestawienia </w:t>
      </w:r>
      <w:proofErr w:type="spellStart"/>
      <w:r w:rsidRPr="009B12CC">
        <w:rPr>
          <w:rFonts w:asciiTheme="minorHAnsi" w:hAnsiTheme="minorHAnsi" w:cstheme="minorHAnsi"/>
          <w:sz w:val="22"/>
          <w:szCs w:val="22"/>
          <w:lang w:val="pl-PL"/>
        </w:rPr>
        <w:t>Airplay</w:t>
      </w:r>
      <w:proofErr w:type="spellEnd"/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proofErr w:type="spellStart"/>
      <w:r w:rsidRPr="009B12CC">
        <w:rPr>
          <w:rFonts w:asciiTheme="minorHAnsi" w:hAnsiTheme="minorHAnsi" w:cstheme="minorHAnsi"/>
          <w:sz w:val="22"/>
          <w:szCs w:val="22"/>
          <w:lang w:val="pl-PL"/>
        </w:rPr>
        <w:t>sanah</w:t>
      </w:r>
      <w:proofErr w:type="spellEnd"/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7364C0">
        <w:rPr>
          <w:rFonts w:asciiTheme="minorHAnsi" w:hAnsiTheme="minorHAnsi" w:cstheme="minorHAnsi"/>
          <w:sz w:val="22"/>
          <w:szCs w:val="22"/>
          <w:lang w:val="pl-PL"/>
        </w:rPr>
        <w:t>równi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eż jako jedyna reprezentuje polskich artystów w pierwszej dziesiątce zestawiania. Miejsce drugie półrocznego </w:t>
      </w:r>
      <w:proofErr w:type="spellStart"/>
      <w:r w:rsidRPr="009B12CC">
        <w:rPr>
          <w:rFonts w:asciiTheme="minorHAnsi" w:hAnsiTheme="minorHAnsi" w:cstheme="minorHAnsi"/>
          <w:sz w:val="22"/>
          <w:szCs w:val="22"/>
          <w:lang w:val="pl-PL"/>
        </w:rPr>
        <w:t>Airplaya</w:t>
      </w:r>
      <w:proofErr w:type="spellEnd"/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należy do </w:t>
      </w:r>
      <w:proofErr w:type="spellStart"/>
      <w:r w:rsidRPr="009B12CC">
        <w:rPr>
          <w:rFonts w:asciiTheme="minorHAnsi" w:hAnsiTheme="minorHAnsi" w:cstheme="minorHAnsi"/>
          <w:b/>
          <w:bCs/>
          <w:sz w:val="22"/>
          <w:szCs w:val="22"/>
          <w:lang w:val="pl-PL"/>
        </w:rPr>
        <w:t>Felixa</w:t>
      </w:r>
      <w:proofErr w:type="spellEnd"/>
      <w:r w:rsidRPr="009B12CC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proofErr w:type="spellStart"/>
      <w:r w:rsidRPr="009B12CC">
        <w:rPr>
          <w:rFonts w:asciiTheme="minorHAnsi" w:hAnsiTheme="minorHAnsi" w:cstheme="minorHAnsi"/>
          <w:b/>
          <w:bCs/>
          <w:sz w:val="22"/>
          <w:szCs w:val="22"/>
          <w:lang w:val="pl-PL"/>
        </w:rPr>
        <w:t>Jaehna</w:t>
      </w:r>
      <w:proofErr w:type="spellEnd"/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, duetu </w:t>
      </w:r>
      <w:proofErr w:type="spellStart"/>
      <w:r w:rsidRPr="009B12CC">
        <w:rPr>
          <w:rFonts w:asciiTheme="minorHAnsi" w:hAnsiTheme="minorHAnsi" w:cstheme="minorHAnsi"/>
          <w:b/>
          <w:bCs/>
          <w:sz w:val="22"/>
          <w:szCs w:val="22"/>
          <w:lang w:val="pl-PL"/>
        </w:rPr>
        <w:t>Vize</w:t>
      </w:r>
      <w:proofErr w:type="spellEnd"/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i </w:t>
      </w:r>
      <w:r w:rsidRPr="009B12CC">
        <w:rPr>
          <w:rFonts w:asciiTheme="minorHAnsi" w:hAnsiTheme="minorHAnsi" w:cstheme="minorHAnsi"/>
          <w:b/>
          <w:bCs/>
          <w:sz w:val="22"/>
          <w:szCs w:val="22"/>
          <w:lang w:val="pl-PL"/>
        </w:rPr>
        <w:t>Miss Li</w:t>
      </w:r>
      <w:r w:rsidRPr="00635E32">
        <w:rPr>
          <w:rFonts w:asciiTheme="minorHAnsi" w:hAnsiTheme="minorHAnsi" w:cstheme="minorHAnsi"/>
          <w:sz w:val="22"/>
          <w:szCs w:val="22"/>
          <w:lang w:val="pl-PL"/>
        </w:rPr>
        <w:t>,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którzy przygotowali przebój </w:t>
      </w:r>
      <w:r w:rsidRPr="009B12CC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 xml:space="preserve">Close </w:t>
      </w:r>
      <w:proofErr w:type="spellStart"/>
      <w:r w:rsidRPr="009B12CC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>Your</w:t>
      </w:r>
      <w:proofErr w:type="spellEnd"/>
      <w:r w:rsidRPr="009B12CC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 xml:space="preserve"> </w:t>
      </w:r>
      <w:proofErr w:type="spellStart"/>
      <w:r w:rsidRPr="009B12CC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>Eyes</w:t>
      </w:r>
      <w:proofErr w:type="spellEnd"/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. Podium zamyka </w:t>
      </w:r>
      <w:r w:rsidRPr="009B12CC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The </w:t>
      </w:r>
      <w:proofErr w:type="spellStart"/>
      <w:r w:rsidRPr="009B12CC">
        <w:rPr>
          <w:rFonts w:asciiTheme="minorHAnsi" w:hAnsiTheme="minorHAnsi" w:cstheme="minorHAnsi"/>
          <w:b/>
          <w:bCs/>
          <w:sz w:val="22"/>
          <w:szCs w:val="22"/>
          <w:lang w:val="pl-PL"/>
        </w:rPr>
        <w:t>Weeknd</w:t>
      </w:r>
      <w:proofErr w:type="spellEnd"/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z utworem </w:t>
      </w:r>
      <w:proofErr w:type="spellStart"/>
      <w:r w:rsidRPr="009B12CC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>Blinding</w:t>
      </w:r>
      <w:proofErr w:type="spellEnd"/>
      <w:r w:rsidRPr="009B12CC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 xml:space="preserve"> </w:t>
      </w:r>
      <w:proofErr w:type="spellStart"/>
      <w:r w:rsidRPr="009B12CC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>Lights</w:t>
      </w:r>
      <w:proofErr w:type="spellEnd"/>
      <w:r w:rsidRPr="009B12CC">
        <w:rPr>
          <w:rFonts w:asciiTheme="minorHAnsi" w:hAnsiTheme="minorHAnsi" w:cstheme="minorHAnsi"/>
          <w:sz w:val="22"/>
          <w:szCs w:val="22"/>
          <w:lang w:val="pl-PL"/>
        </w:rPr>
        <w:t>, który promuje jego czwarty studyjny album.</w:t>
      </w:r>
    </w:p>
    <w:p w14:paraId="54363CEA" w14:textId="77777777" w:rsidR="009B12CC" w:rsidRPr="009B12CC" w:rsidRDefault="009B12CC" w:rsidP="009B12C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A469F08" w14:textId="5B287C9F" w:rsidR="005A1BBA" w:rsidRDefault="009B12CC" w:rsidP="009B12C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Łącznie w Top 50 półrocznego zestawienia </w:t>
      </w:r>
      <w:proofErr w:type="spellStart"/>
      <w:r w:rsidRPr="009B12CC">
        <w:rPr>
          <w:rFonts w:asciiTheme="minorHAnsi" w:hAnsiTheme="minorHAnsi" w:cstheme="minorHAnsi"/>
          <w:sz w:val="22"/>
          <w:szCs w:val="22"/>
          <w:lang w:val="pl-PL"/>
        </w:rPr>
        <w:t>Airplay</w:t>
      </w:r>
      <w:proofErr w:type="spellEnd"/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znalazło się 1</w:t>
      </w:r>
      <w:r w:rsidR="005A1BBA">
        <w:rPr>
          <w:rFonts w:asciiTheme="minorHAnsi" w:hAnsiTheme="minorHAnsi" w:cstheme="minorHAnsi"/>
          <w:sz w:val="22"/>
          <w:szCs w:val="22"/>
          <w:lang w:val="pl-PL"/>
        </w:rPr>
        <w:t>3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polskich artystów, z czego tylko </w:t>
      </w:r>
      <w:r w:rsidR="005A1BBA">
        <w:rPr>
          <w:rFonts w:asciiTheme="minorHAnsi" w:hAnsiTheme="minorHAnsi" w:cstheme="minorHAnsi"/>
          <w:sz w:val="22"/>
          <w:szCs w:val="22"/>
          <w:lang w:val="pl-PL"/>
        </w:rPr>
        <w:t>czworo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trafiło do top 20. Drugim, po </w:t>
      </w:r>
      <w:r w:rsidRPr="009B12CC">
        <w:rPr>
          <w:rFonts w:asciiTheme="minorHAnsi" w:hAnsiTheme="minorHAnsi" w:cstheme="minorHAnsi"/>
          <w:i/>
          <w:iCs/>
          <w:sz w:val="22"/>
          <w:szCs w:val="22"/>
          <w:lang w:val="pl-PL"/>
        </w:rPr>
        <w:t>Szampanie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spellStart"/>
      <w:r w:rsidRPr="009B12CC">
        <w:rPr>
          <w:rFonts w:asciiTheme="minorHAnsi" w:hAnsiTheme="minorHAnsi" w:cstheme="minorHAnsi"/>
          <w:sz w:val="22"/>
          <w:szCs w:val="22"/>
          <w:lang w:val="pl-PL"/>
        </w:rPr>
        <w:t>sanah</w:t>
      </w:r>
      <w:proofErr w:type="spellEnd"/>
      <w:r w:rsidR="007364C0">
        <w:rPr>
          <w:rFonts w:asciiTheme="minorHAnsi" w:hAnsiTheme="minorHAnsi" w:cstheme="minorHAnsi"/>
          <w:sz w:val="22"/>
          <w:szCs w:val="22"/>
          <w:lang w:val="pl-PL"/>
        </w:rPr>
        <w:t>,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otwierającym zestawienie, najczęściej granym polskim utworem był</w:t>
      </w:r>
      <w:r w:rsidR="005A1BBA">
        <w:rPr>
          <w:rFonts w:asciiTheme="minorHAnsi" w:hAnsiTheme="minorHAnsi" w:cstheme="minorHAnsi"/>
          <w:sz w:val="22"/>
          <w:szCs w:val="22"/>
          <w:lang w:val="pl-PL"/>
        </w:rPr>
        <w:t xml:space="preserve"> utwór </w:t>
      </w:r>
      <w:r w:rsidR="005A1BBA" w:rsidRPr="005A1BBA">
        <w:rPr>
          <w:rFonts w:asciiTheme="minorHAnsi" w:hAnsiTheme="minorHAnsi" w:cstheme="minorHAnsi"/>
          <w:sz w:val="22"/>
          <w:szCs w:val="22"/>
          <w:lang w:val="pl-PL"/>
        </w:rPr>
        <w:t xml:space="preserve">duetu polskich producentów </w:t>
      </w:r>
      <w:proofErr w:type="spellStart"/>
      <w:r w:rsidR="005A1BBA" w:rsidRPr="005A1BBA">
        <w:rPr>
          <w:rFonts w:asciiTheme="minorHAnsi" w:hAnsiTheme="minorHAnsi" w:cstheme="minorHAnsi"/>
          <w:b/>
          <w:bCs/>
          <w:sz w:val="22"/>
          <w:szCs w:val="22"/>
          <w:lang w:val="pl-PL"/>
        </w:rPr>
        <w:t>Foothills</w:t>
      </w:r>
      <w:proofErr w:type="spellEnd"/>
      <w:r w:rsidR="005A1BBA" w:rsidRPr="005A1BBA">
        <w:rPr>
          <w:rFonts w:asciiTheme="minorHAnsi" w:hAnsiTheme="minorHAnsi" w:cstheme="minorHAnsi"/>
          <w:sz w:val="22"/>
          <w:szCs w:val="22"/>
          <w:lang w:val="pl-PL"/>
        </w:rPr>
        <w:t xml:space="preserve"> zatytułowany </w:t>
      </w:r>
      <w:r w:rsidR="005A1BBA" w:rsidRPr="005A1BBA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>For Good</w:t>
      </w:r>
      <w:r w:rsidR="005A1BBA" w:rsidRPr="005A1BBA">
        <w:rPr>
          <w:rFonts w:asciiTheme="minorHAnsi" w:hAnsiTheme="minorHAnsi" w:cstheme="minorHAnsi"/>
          <w:sz w:val="22"/>
          <w:szCs w:val="22"/>
          <w:lang w:val="pl-PL"/>
        </w:rPr>
        <w:t xml:space="preserve">, który uplasował się na pozycji 11. Przebój </w:t>
      </w:r>
      <w:proofErr w:type="spellStart"/>
      <w:r w:rsidR="005A1BBA" w:rsidRPr="005A1BBA">
        <w:rPr>
          <w:rFonts w:asciiTheme="minorHAnsi" w:hAnsiTheme="minorHAnsi" w:cstheme="minorHAnsi"/>
          <w:b/>
          <w:bCs/>
          <w:sz w:val="22"/>
          <w:szCs w:val="22"/>
          <w:lang w:val="pl-PL"/>
        </w:rPr>
        <w:t>Viki</w:t>
      </w:r>
      <w:proofErr w:type="spellEnd"/>
      <w:r w:rsidR="005A1BBA" w:rsidRPr="005A1BBA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Gabor</w:t>
      </w:r>
      <w:r w:rsidR="005A1BBA" w:rsidRPr="005A1BBA">
        <w:rPr>
          <w:rFonts w:asciiTheme="minorHAnsi" w:hAnsiTheme="minorHAnsi" w:cstheme="minorHAnsi"/>
          <w:sz w:val="22"/>
          <w:szCs w:val="22"/>
          <w:lang w:val="pl-PL"/>
        </w:rPr>
        <w:t xml:space="preserve"> i </w:t>
      </w:r>
      <w:proofErr w:type="spellStart"/>
      <w:r w:rsidR="005A1BBA" w:rsidRPr="005A1BBA">
        <w:rPr>
          <w:rFonts w:asciiTheme="minorHAnsi" w:hAnsiTheme="minorHAnsi" w:cstheme="minorHAnsi"/>
          <w:b/>
          <w:bCs/>
          <w:sz w:val="22"/>
          <w:szCs w:val="22"/>
          <w:lang w:val="pl-PL"/>
        </w:rPr>
        <w:t>Kayah</w:t>
      </w:r>
      <w:proofErr w:type="spellEnd"/>
      <w:r w:rsidR="005A1BBA" w:rsidRPr="005A1BB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5A1BBA" w:rsidRPr="005A1BBA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>Ramię w ramię</w:t>
      </w:r>
      <w:r w:rsidR="005A1BBA" w:rsidRPr="005A1BBA">
        <w:rPr>
          <w:rFonts w:asciiTheme="minorHAnsi" w:hAnsiTheme="minorHAnsi" w:cstheme="minorHAnsi"/>
          <w:sz w:val="22"/>
          <w:szCs w:val="22"/>
          <w:lang w:val="pl-PL"/>
        </w:rPr>
        <w:t xml:space="preserve"> zajął miejsce 13. Kolejna krajowa produkcja</w:t>
      </w:r>
      <w:r w:rsidR="007364C0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5A1BBA" w:rsidRPr="005A1BB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spellStart"/>
      <w:r w:rsidR="005A1BBA" w:rsidRPr="005A1BBA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>Sweet</w:t>
      </w:r>
      <w:proofErr w:type="spellEnd"/>
      <w:r w:rsidR="005A1BBA" w:rsidRPr="005A1BBA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 xml:space="preserve"> </w:t>
      </w:r>
      <w:proofErr w:type="spellStart"/>
      <w:r w:rsidR="005A1BBA" w:rsidRPr="005A1BBA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>Emotions</w:t>
      </w:r>
      <w:proofErr w:type="spellEnd"/>
      <w:r w:rsidR="005A1BBA" w:rsidRPr="005A1BB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spellStart"/>
      <w:r w:rsidR="005A1BBA" w:rsidRPr="005A1BBA">
        <w:rPr>
          <w:rFonts w:asciiTheme="minorHAnsi" w:hAnsiTheme="minorHAnsi" w:cstheme="minorHAnsi"/>
          <w:b/>
          <w:bCs/>
          <w:sz w:val="22"/>
          <w:szCs w:val="22"/>
          <w:lang w:val="pl-PL"/>
        </w:rPr>
        <w:t>Gromeego</w:t>
      </w:r>
      <w:proofErr w:type="spellEnd"/>
      <w:r w:rsidR="005A1BBA" w:rsidRPr="005A1BBA">
        <w:rPr>
          <w:rFonts w:asciiTheme="minorHAnsi" w:hAnsiTheme="minorHAnsi" w:cstheme="minorHAnsi"/>
          <w:sz w:val="22"/>
          <w:szCs w:val="22"/>
          <w:lang w:val="pl-PL"/>
        </w:rPr>
        <w:t xml:space="preserve"> i </w:t>
      </w:r>
      <w:proofErr w:type="spellStart"/>
      <w:r w:rsidR="005A1BBA" w:rsidRPr="005A1BBA">
        <w:rPr>
          <w:rFonts w:asciiTheme="minorHAnsi" w:hAnsiTheme="minorHAnsi" w:cstheme="minorHAnsi"/>
          <w:b/>
          <w:bCs/>
          <w:sz w:val="22"/>
          <w:szCs w:val="22"/>
          <w:lang w:val="pl-PL"/>
        </w:rPr>
        <w:t>Jespera</w:t>
      </w:r>
      <w:proofErr w:type="spellEnd"/>
      <w:r w:rsidR="005A1BBA" w:rsidRPr="005A1BBA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proofErr w:type="spellStart"/>
      <w:r w:rsidR="005A1BBA" w:rsidRPr="005A1BBA">
        <w:rPr>
          <w:rFonts w:asciiTheme="minorHAnsi" w:hAnsiTheme="minorHAnsi" w:cstheme="minorHAnsi"/>
          <w:b/>
          <w:bCs/>
          <w:sz w:val="22"/>
          <w:szCs w:val="22"/>
          <w:lang w:val="pl-PL"/>
        </w:rPr>
        <w:t>Jenset</w:t>
      </w:r>
      <w:proofErr w:type="spellEnd"/>
      <w:r w:rsidR="007364C0" w:rsidRPr="00635E32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5A1BBA" w:rsidRPr="005A1BBA">
        <w:rPr>
          <w:rFonts w:asciiTheme="minorHAnsi" w:hAnsiTheme="minorHAnsi" w:cstheme="minorHAnsi"/>
          <w:sz w:val="22"/>
          <w:szCs w:val="22"/>
          <w:lang w:val="pl-PL"/>
        </w:rPr>
        <w:t xml:space="preserve"> uplasowała się na pozycji 18.</w:t>
      </w:r>
    </w:p>
    <w:p w14:paraId="22BBC14E" w14:textId="77777777" w:rsidR="000C13B3" w:rsidRDefault="000C13B3" w:rsidP="009B12C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02D29B2" w14:textId="4BF9B8EB" w:rsidR="009B12CC" w:rsidRPr="009B12CC" w:rsidRDefault="009B12CC" w:rsidP="009B12C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noProof/>
          <w:sz w:val="22"/>
          <w:szCs w:val="22"/>
          <w:lang w:val="pl-PL"/>
        </w:rPr>
        <w:drawing>
          <wp:inline distT="0" distB="0" distL="0" distR="0" wp14:anchorId="4637E670" wp14:editId="4F4F4D21">
            <wp:extent cx="5274310" cy="3262630"/>
            <wp:effectExtent l="0" t="0" r="0" b="127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AA7F8" w14:textId="304ED876" w:rsidR="009B12CC" w:rsidRDefault="009B12CC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BD2E8CD" w14:textId="2EA42AE8" w:rsidR="009B12CC" w:rsidRDefault="009B12CC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Pełne zestawienie </w:t>
      </w:r>
      <w:proofErr w:type="spellStart"/>
      <w:r>
        <w:rPr>
          <w:rFonts w:asciiTheme="minorHAnsi" w:hAnsiTheme="minorHAnsi" w:cstheme="minorHAnsi"/>
          <w:sz w:val="22"/>
          <w:szCs w:val="22"/>
          <w:lang w:val="pl-PL"/>
        </w:rPr>
        <w:t>Airplay</w:t>
      </w:r>
      <w:proofErr w:type="spellEnd"/>
      <w:r>
        <w:rPr>
          <w:rFonts w:asciiTheme="minorHAnsi" w:hAnsiTheme="minorHAnsi" w:cstheme="minorHAnsi"/>
          <w:sz w:val="22"/>
          <w:szCs w:val="22"/>
          <w:lang w:val="pl-PL"/>
        </w:rPr>
        <w:t xml:space="preserve"> z</w:t>
      </w:r>
      <w:r w:rsidR="00D848BB">
        <w:rPr>
          <w:rFonts w:asciiTheme="minorHAnsi" w:hAnsiTheme="minorHAnsi" w:cstheme="minorHAnsi"/>
          <w:sz w:val="22"/>
          <w:szCs w:val="22"/>
          <w:lang w:val="pl-PL"/>
        </w:rPr>
        <w:t>a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pierwsze półrocze 2020 r. dostępne jest na stronie:</w:t>
      </w:r>
    </w:p>
    <w:p w14:paraId="12E35EE1" w14:textId="354482F2" w:rsidR="009B12CC" w:rsidRDefault="006611FD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hyperlink r:id="rId16" w:history="1">
        <w:r w:rsidR="009B12CC" w:rsidRPr="00B7514C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http://zpav.pl/aktualnosc.php?idaktualnosci=1878</w:t>
        </w:r>
      </w:hyperlink>
    </w:p>
    <w:p w14:paraId="1F6C3B98" w14:textId="77777777" w:rsidR="009B12CC" w:rsidRDefault="009B12CC" w:rsidP="009B12C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6016AD1" w14:textId="3F6BA380" w:rsidR="009B12CC" w:rsidRPr="009B12CC" w:rsidRDefault="009B12CC" w:rsidP="009B12C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14:paraId="2A39CAF4" w14:textId="0CBE2421" w:rsidR="009B12CC" w:rsidRDefault="009B12CC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F944CEE" w14:textId="2AE25C8D" w:rsidR="009B12CC" w:rsidRPr="009B12CC" w:rsidRDefault="009B12CC" w:rsidP="009B12CC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proofErr w:type="spellStart"/>
      <w:r w:rsidRPr="009B12CC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lang w:val="pl-PL"/>
        </w:rPr>
        <w:t>OLiS</w:t>
      </w:r>
      <w:proofErr w:type="spellEnd"/>
      <w:r w:rsidRPr="009B12CC">
        <w:rPr>
          <w:rStyle w:val="apple-converted-space"/>
          <w:rFonts w:asciiTheme="minorHAnsi" w:hAnsiTheme="minorHAnsi" w:cstheme="minorHAnsi"/>
          <w:color w:val="000000"/>
          <w:sz w:val="22"/>
          <w:szCs w:val="22"/>
          <w:lang w:val="pl-PL"/>
        </w:rPr>
        <w:t> </w:t>
      </w:r>
      <w:r w:rsidRPr="009B12CC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– to cykliczne zestawienie najlepiej sprzedających się płyt w Polsce w formacie fizycznym, opracowane na podstawie danych liczbowych ze sprzedaży detalicznej z sieci największych sklepów muzycznych w Polsce. Lista jest kompilowana co tydzień przez </w:t>
      </w:r>
      <w:r w:rsidR="00D848BB">
        <w:rPr>
          <w:rFonts w:asciiTheme="minorHAnsi" w:hAnsiTheme="minorHAnsi" w:cstheme="minorHAnsi"/>
          <w:color w:val="000000"/>
          <w:sz w:val="22"/>
          <w:szCs w:val="22"/>
          <w:lang w:val="pl-PL"/>
        </w:rPr>
        <w:t>niezależny i</w:t>
      </w:r>
      <w:r w:rsidRPr="009B12CC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nstytut </w:t>
      </w:r>
      <w:r w:rsidR="00D848BB">
        <w:rPr>
          <w:rFonts w:asciiTheme="minorHAnsi" w:hAnsiTheme="minorHAnsi" w:cstheme="minorHAnsi"/>
          <w:color w:val="000000"/>
          <w:sz w:val="22"/>
          <w:szCs w:val="22"/>
          <w:lang w:val="pl-PL"/>
        </w:rPr>
        <w:t>badawczy Kantar Polska</w:t>
      </w:r>
      <w:r w:rsidRPr="009B12CC">
        <w:rPr>
          <w:rFonts w:asciiTheme="minorHAnsi" w:hAnsiTheme="minorHAnsi" w:cstheme="minorHAnsi"/>
          <w:color w:val="000000"/>
          <w:sz w:val="22"/>
          <w:szCs w:val="22"/>
          <w:lang w:val="pl-PL"/>
        </w:rPr>
        <w:t>.</w:t>
      </w:r>
    </w:p>
    <w:p w14:paraId="0758172A" w14:textId="77777777" w:rsidR="009B12CC" w:rsidRPr="009B12CC" w:rsidRDefault="006611FD" w:rsidP="009B12CC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hyperlink r:id="rId17" w:tgtFrame="_blank" w:history="1">
        <w:r w:rsidR="009B12CC" w:rsidRPr="009B12CC">
          <w:rPr>
            <w:rStyle w:val="Hipercze"/>
            <w:rFonts w:asciiTheme="minorHAnsi" w:hAnsiTheme="minorHAnsi" w:cstheme="min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 xml:space="preserve">Cotygodniowe notowania </w:t>
        </w:r>
        <w:proofErr w:type="spellStart"/>
        <w:r w:rsidR="009B12CC" w:rsidRPr="009B12CC">
          <w:rPr>
            <w:rStyle w:val="Hipercze"/>
            <w:rFonts w:asciiTheme="minorHAnsi" w:hAnsiTheme="minorHAnsi" w:cstheme="min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>OLiS</w:t>
        </w:r>
        <w:proofErr w:type="spellEnd"/>
        <w:r w:rsidR="009B12CC" w:rsidRPr="009B12CC">
          <w:rPr>
            <w:rStyle w:val="Hipercze"/>
            <w:rFonts w:asciiTheme="minorHAnsi" w:hAnsiTheme="minorHAnsi" w:cstheme="min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 xml:space="preserve"> dostępne są tutaj</w:t>
        </w:r>
      </w:hyperlink>
      <w:r w:rsidR="009B12CC" w:rsidRPr="009B12CC">
        <w:rPr>
          <w:rStyle w:val="Hipercze"/>
          <w:rFonts w:asciiTheme="minorHAnsi" w:hAnsiTheme="minorHAnsi" w:cstheme="minorHAnsi"/>
          <w:b/>
          <w:bCs/>
          <w:color w:val="942379"/>
          <w:sz w:val="22"/>
          <w:szCs w:val="22"/>
          <w:bdr w:val="none" w:sz="0" w:space="0" w:color="auto" w:frame="1"/>
          <w:lang w:val="pl-PL"/>
        </w:rPr>
        <w:t>.</w:t>
      </w:r>
    </w:p>
    <w:p w14:paraId="597D4B6C" w14:textId="77777777" w:rsidR="009B12CC" w:rsidRPr="009B12CC" w:rsidRDefault="009B12CC" w:rsidP="009B12CC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lang w:val="pl-PL"/>
        </w:rPr>
      </w:pPr>
    </w:p>
    <w:p w14:paraId="36C34BAC" w14:textId="7A490538" w:rsidR="009B12CC" w:rsidRPr="009B12CC" w:rsidRDefault="009B12CC" w:rsidP="009B12CC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proofErr w:type="spellStart"/>
      <w:r w:rsidRPr="009B12CC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lang w:val="pl-PL"/>
        </w:rPr>
        <w:t>Airplay</w:t>
      </w:r>
      <w:proofErr w:type="spellEnd"/>
      <w:r w:rsidRPr="009B12CC">
        <w:rPr>
          <w:rStyle w:val="apple-converted-space"/>
          <w:rFonts w:asciiTheme="minorHAnsi" w:hAnsiTheme="minorHAnsi" w:cstheme="minorHAnsi"/>
          <w:color w:val="000000"/>
          <w:sz w:val="22"/>
          <w:szCs w:val="22"/>
          <w:lang w:val="pl-PL"/>
        </w:rPr>
        <w:t> </w:t>
      </w:r>
      <w:r w:rsidRPr="009B12CC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– to zestawienie najpopularniejszych utworów granych w polskich stacjach radiowych przygotowywane przez firmę </w:t>
      </w:r>
      <w:proofErr w:type="spellStart"/>
      <w:r w:rsidRPr="009B12CC">
        <w:rPr>
          <w:rFonts w:asciiTheme="minorHAnsi" w:hAnsiTheme="minorHAnsi" w:cstheme="minorHAnsi"/>
          <w:color w:val="000000"/>
          <w:sz w:val="22"/>
          <w:szCs w:val="22"/>
          <w:lang w:val="pl-PL"/>
        </w:rPr>
        <w:t>MicroBe</w:t>
      </w:r>
      <w:proofErr w:type="spellEnd"/>
      <w:r w:rsidRPr="009B12CC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na zlecenie Związku Producentów Audio Video. System </w:t>
      </w:r>
      <w:proofErr w:type="spellStart"/>
      <w:r w:rsidRPr="009B12CC">
        <w:rPr>
          <w:rFonts w:asciiTheme="minorHAnsi" w:hAnsiTheme="minorHAnsi" w:cstheme="minorHAnsi"/>
          <w:color w:val="000000"/>
          <w:sz w:val="22"/>
          <w:szCs w:val="22"/>
          <w:lang w:val="pl-PL"/>
        </w:rPr>
        <w:t>MicroBe</w:t>
      </w:r>
      <w:proofErr w:type="spellEnd"/>
      <w:r w:rsidRPr="009B12CC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jest polskim, nowoczesnym narzędziem do automatycznego monitorowania i analizy strumieni audio/video w oparciu o autorskie algorytmy rozpoznawania utworów. Na mocy umowy pomiędzy ZPAV i </w:t>
      </w:r>
      <w:proofErr w:type="spellStart"/>
      <w:r w:rsidRPr="009B12CC">
        <w:rPr>
          <w:rFonts w:asciiTheme="minorHAnsi" w:hAnsiTheme="minorHAnsi" w:cstheme="minorHAnsi"/>
          <w:color w:val="000000"/>
          <w:sz w:val="22"/>
          <w:szCs w:val="22"/>
          <w:lang w:val="pl-PL"/>
        </w:rPr>
        <w:t>MicroBe</w:t>
      </w:r>
      <w:proofErr w:type="spellEnd"/>
      <w:r w:rsidRPr="009B12CC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monitorowane są 74 stacje radiowe (lokalne i ogólnopolskie) oraz 14 telewizyjnych kanałów muzycznych.</w:t>
      </w:r>
      <w:r w:rsidRPr="009B12CC">
        <w:rPr>
          <w:rStyle w:val="apple-converted-space"/>
          <w:rFonts w:asciiTheme="minorHAnsi" w:hAnsiTheme="minorHAnsi" w:cstheme="minorHAnsi"/>
          <w:color w:val="000000"/>
          <w:sz w:val="22"/>
          <w:szCs w:val="22"/>
          <w:lang w:val="pl-PL"/>
        </w:rPr>
        <w:t> </w:t>
      </w:r>
    </w:p>
    <w:p w14:paraId="7D3ACC5D" w14:textId="77777777" w:rsidR="009B12CC" w:rsidRPr="009B12CC" w:rsidRDefault="006611FD" w:rsidP="009B12CC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hyperlink r:id="rId18" w:tgtFrame="_blank" w:history="1">
        <w:r w:rsidR="009B12CC" w:rsidRPr="009B12CC">
          <w:rPr>
            <w:rStyle w:val="Hipercze"/>
            <w:rFonts w:asciiTheme="minorHAnsi" w:hAnsiTheme="minorHAnsi" w:cstheme="min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 xml:space="preserve">Cotygodniowe zestawienia </w:t>
        </w:r>
        <w:proofErr w:type="spellStart"/>
        <w:r w:rsidR="009B12CC" w:rsidRPr="009B12CC">
          <w:rPr>
            <w:rStyle w:val="Hipercze"/>
            <w:rFonts w:asciiTheme="minorHAnsi" w:hAnsiTheme="minorHAnsi" w:cstheme="min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>AirPlay</w:t>
        </w:r>
        <w:proofErr w:type="spellEnd"/>
        <w:r w:rsidR="009B12CC" w:rsidRPr="009B12CC">
          <w:rPr>
            <w:rStyle w:val="Hipercze"/>
            <w:rFonts w:asciiTheme="minorHAnsi" w:hAnsiTheme="minorHAnsi" w:cstheme="min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 xml:space="preserve"> dostępne są tutaj</w:t>
        </w:r>
      </w:hyperlink>
      <w:r w:rsidR="009B12CC" w:rsidRPr="009B12CC">
        <w:rPr>
          <w:rStyle w:val="apple-converted-space"/>
          <w:rFonts w:asciiTheme="minorHAnsi" w:hAnsiTheme="minorHAnsi" w:cstheme="minorHAnsi"/>
          <w:b/>
          <w:bCs/>
          <w:color w:val="942379"/>
          <w:sz w:val="22"/>
          <w:szCs w:val="22"/>
          <w:bdr w:val="none" w:sz="0" w:space="0" w:color="auto" w:frame="1"/>
          <w:lang w:val="pl-PL"/>
        </w:rPr>
        <w:t>.</w:t>
      </w:r>
    </w:p>
    <w:p w14:paraId="757CCB68" w14:textId="77777777" w:rsidR="009B12CC" w:rsidRPr="009B12CC" w:rsidRDefault="009B12CC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523B520" w14:textId="77777777" w:rsidR="00922A24" w:rsidRPr="009B12CC" w:rsidRDefault="00922A24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5E850D0" w14:textId="77777777" w:rsidR="00BE6DD3" w:rsidRPr="009B12CC" w:rsidRDefault="00BE6DD3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14:paraId="2C70FA47" w14:textId="0C519F13" w:rsidR="00BE6DD3" w:rsidRPr="009B12CC" w:rsidRDefault="00BE6DD3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b/>
          <w:sz w:val="22"/>
          <w:szCs w:val="22"/>
          <w:lang w:val="pl-PL"/>
        </w:rPr>
        <w:t>Związek Producentów Audio Video (ZPAV)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jest stowarzyszeniem producentów fonogramów i wideogramów muzycznych, zrzeszającym ok. 90% rynku muzycznego w</w:t>
      </w:r>
      <w:r w:rsidR="00692F4C" w:rsidRPr="009B12CC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Polsce. Posiada zezwolenie </w:t>
      </w:r>
      <w:r w:rsidR="007E4B16" w:rsidRPr="009B12CC">
        <w:rPr>
          <w:rFonts w:asciiTheme="minorHAnsi" w:hAnsiTheme="minorHAnsi" w:cstheme="minorHAnsi"/>
          <w:sz w:val="22"/>
          <w:szCs w:val="22"/>
          <w:lang w:val="pl-PL"/>
        </w:rPr>
        <w:t>m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inistra </w:t>
      </w:r>
      <w:r w:rsidR="007E4B16" w:rsidRPr="009B12CC">
        <w:rPr>
          <w:rFonts w:asciiTheme="minorHAnsi" w:hAnsiTheme="minorHAnsi" w:cstheme="minorHAnsi"/>
          <w:sz w:val="22"/>
          <w:szCs w:val="22"/>
          <w:lang w:val="pl-PL"/>
        </w:rPr>
        <w:t>k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ultury i </w:t>
      </w:r>
      <w:r w:rsidR="007E4B16" w:rsidRPr="009B12CC">
        <w:rPr>
          <w:rFonts w:asciiTheme="minorHAnsi" w:hAnsiTheme="minorHAnsi" w:cstheme="minorHAnsi"/>
          <w:sz w:val="22"/>
          <w:szCs w:val="22"/>
          <w:lang w:val="pl-PL"/>
        </w:rPr>
        <w:t>d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ziedzictwa </w:t>
      </w:r>
      <w:r w:rsidR="007E4B16" w:rsidRPr="009B12CC">
        <w:rPr>
          <w:rFonts w:asciiTheme="minorHAnsi" w:hAnsiTheme="minorHAnsi" w:cstheme="minorHAnsi"/>
          <w:sz w:val="22"/>
          <w:szCs w:val="22"/>
          <w:lang w:val="pl-PL"/>
        </w:rPr>
        <w:t>n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arodowego na zbiorowe zarządzanie prawami producentów fonograficznych. Od momentu powstania w 1991 roku ZPAV prowadzi działania na rzecz dynamicznego rozwoju rynku muzycznego w Polsce. Jest grupą krajową Międzynarodowej Federacji Przemysłu Fonograficznego </w:t>
      </w:r>
      <w:r w:rsidR="00E7615B" w:rsidRPr="009B12CC">
        <w:rPr>
          <w:rFonts w:asciiTheme="minorHAnsi" w:hAnsiTheme="minorHAnsi" w:cstheme="minorHAnsi"/>
          <w:sz w:val="22"/>
          <w:szCs w:val="22"/>
          <w:lang w:val="pl-PL"/>
        </w:rPr>
        <w:t>(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>IFPI</w:t>
      </w:r>
      <w:r w:rsidR="00E7615B" w:rsidRPr="009B12CC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>, która zrzesza i</w:t>
      </w:r>
      <w:r w:rsidR="00692F4C" w:rsidRPr="009B12CC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>reprezentuje światowy przemysł muzyczny (ponad 1</w:t>
      </w:r>
      <w:r w:rsidR="00E7615B" w:rsidRPr="009B12CC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>400 firm w 66 krajach). ZPAV działa na forum legislacyjnym, współpracuje z organami ścigania i wymiaru sprawiedliwości w</w:t>
      </w:r>
      <w:r w:rsidR="00692F4C" w:rsidRPr="009B12CC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>dziedzinie ograniczenia naruszeń praw autorskich i pokrewnych, prowadzi szerokie działania edukacyjne oraz promocyjne</w:t>
      </w:r>
      <w:r w:rsidR="00E7615B" w:rsidRPr="009B12CC">
        <w:rPr>
          <w:rFonts w:asciiTheme="minorHAnsi" w:hAnsiTheme="minorHAnsi" w:cstheme="minorHAnsi"/>
          <w:sz w:val="22"/>
          <w:szCs w:val="22"/>
          <w:lang w:val="pl-PL"/>
        </w:rPr>
        <w:t>,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wspierające rozwój rynku muzycznego, m.in. opracowuje </w:t>
      </w:r>
      <w:r w:rsidR="00592E00" w:rsidRPr="009B12CC">
        <w:rPr>
          <w:rFonts w:asciiTheme="minorHAnsi" w:hAnsiTheme="minorHAnsi" w:cstheme="minorHAnsi"/>
          <w:sz w:val="22"/>
          <w:szCs w:val="22"/>
          <w:lang w:val="pl-PL"/>
        </w:rPr>
        <w:t>O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ficjalną </w:t>
      </w:r>
      <w:r w:rsidR="00592E00" w:rsidRPr="009B12CC">
        <w:rPr>
          <w:rFonts w:asciiTheme="minorHAnsi" w:hAnsiTheme="minorHAnsi" w:cstheme="minorHAnsi"/>
          <w:sz w:val="22"/>
          <w:szCs w:val="22"/>
          <w:lang w:val="pl-PL"/>
        </w:rPr>
        <w:t>L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istę </w:t>
      </w:r>
      <w:r w:rsidR="00592E00" w:rsidRPr="009B12CC">
        <w:rPr>
          <w:rFonts w:asciiTheme="minorHAnsi" w:hAnsiTheme="minorHAnsi" w:cstheme="minorHAnsi"/>
          <w:sz w:val="22"/>
          <w:szCs w:val="22"/>
          <w:lang w:val="pl-PL"/>
        </w:rPr>
        <w:t>S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przedaży </w:t>
      </w:r>
      <w:r w:rsidR="00592E00" w:rsidRPr="009B12CC">
        <w:rPr>
          <w:rFonts w:asciiTheme="minorHAnsi" w:hAnsiTheme="minorHAnsi" w:cstheme="minorHAnsi"/>
          <w:sz w:val="22"/>
          <w:szCs w:val="22"/>
          <w:lang w:val="pl-PL"/>
        </w:rPr>
        <w:t>(</w:t>
      </w:r>
      <w:proofErr w:type="spellStart"/>
      <w:r w:rsidRPr="009B12CC">
        <w:rPr>
          <w:rFonts w:asciiTheme="minorHAnsi" w:hAnsiTheme="minorHAnsi" w:cstheme="minorHAnsi"/>
          <w:sz w:val="22"/>
          <w:szCs w:val="22"/>
          <w:lang w:val="pl-PL"/>
        </w:rPr>
        <w:t>OL</w:t>
      </w:r>
      <w:r w:rsidR="00E7615B" w:rsidRPr="009B12CC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>S</w:t>
      </w:r>
      <w:proofErr w:type="spellEnd"/>
      <w:r w:rsidR="00592E00" w:rsidRPr="009B12CC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oraz przyznaje wyróżnienia Złotych, Platynowych i</w:t>
      </w:r>
      <w:r w:rsidR="00692F4C" w:rsidRPr="009B12CC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>Diamentowych Płyt.</w:t>
      </w:r>
    </w:p>
    <w:p w14:paraId="053E50E9" w14:textId="77777777" w:rsidR="00407D50" w:rsidRPr="009B12CC" w:rsidRDefault="00407D50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2B2A953" w14:textId="77777777" w:rsidR="00BE6DD3" w:rsidRPr="009B12CC" w:rsidRDefault="00BE6DD3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sz w:val="22"/>
          <w:szCs w:val="22"/>
          <w:lang w:val="pl-PL"/>
        </w:rPr>
        <w:t>Od 1995</w:t>
      </w:r>
      <w:r w:rsidR="00E7615B"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>r.</w:t>
      </w:r>
      <w:r w:rsidR="00E7615B"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ZPAV</w:t>
      </w: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5B16B536" w14:textId="77777777" w:rsidR="00FD29D1" w:rsidRPr="009B12CC" w:rsidRDefault="00FD29D1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132AD37" w14:textId="77777777" w:rsidR="00C06897" w:rsidRPr="009B12CC" w:rsidRDefault="001D3F62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14:paraId="602BCD3A" w14:textId="77777777" w:rsidR="00735AFD" w:rsidRPr="009B12CC" w:rsidRDefault="00735AFD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4CFD5E6" w14:textId="77777777" w:rsidR="00D848BB" w:rsidRDefault="00D848BB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C6F2923" w14:textId="77777777" w:rsidR="00EC1DAA" w:rsidRDefault="00EC1DAA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B6D1765" w14:textId="73205C34" w:rsidR="00471C31" w:rsidRPr="009B12CC" w:rsidRDefault="00EC1DAA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lastRenderedPageBreak/>
        <w:t>Kontakt dla mediów:</w:t>
      </w:r>
    </w:p>
    <w:p w14:paraId="732731B0" w14:textId="77777777" w:rsidR="001A31F7" w:rsidRPr="009B12CC" w:rsidRDefault="001A31F7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1AA2F63" w14:textId="77777777" w:rsidR="001A31F7" w:rsidRPr="009B12CC" w:rsidRDefault="001A31F7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sz w:val="22"/>
          <w:szCs w:val="22"/>
          <w:lang w:val="pl-PL"/>
        </w:rPr>
        <w:t xml:space="preserve">Katarzyna Kowalewska </w:t>
      </w:r>
    </w:p>
    <w:p w14:paraId="38E8CBF2" w14:textId="77777777" w:rsidR="001A31F7" w:rsidRPr="009B12CC" w:rsidRDefault="001A31F7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B12CC">
        <w:rPr>
          <w:rFonts w:asciiTheme="minorHAnsi" w:hAnsiTheme="minorHAnsi" w:cstheme="minorHAnsi"/>
          <w:sz w:val="22"/>
          <w:szCs w:val="22"/>
          <w:lang w:val="pl-PL"/>
        </w:rPr>
        <w:t>QL CITY Music &amp;Entertainment PR</w:t>
      </w:r>
    </w:p>
    <w:p w14:paraId="55E4DABB" w14:textId="77777777" w:rsidR="001A31F7" w:rsidRPr="005A1BBA" w:rsidRDefault="001A31F7" w:rsidP="00B515C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5A1BBA">
        <w:rPr>
          <w:rFonts w:asciiTheme="minorHAnsi" w:hAnsiTheme="minorHAnsi" w:cstheme="minorHAnsi"/>
          <w:sz w:val="22"/>
          <w:szCs w:val="22"/>
          <w:lang w:val="en-US"/>
        </w:rPr>
        <w:t>tel.: +48 781 268 180</w:t>
      </w:r>
    </w:p>
    <w:p w14:paraId="47A80D47" w14:textId="77777777" w:rsidR="001A31F7" w:rsidRPr="005A1BBA" w:rsidRDefault="00536056" w:rsidP="00B515C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5A1BBA">
        <w:rPr>
          <w:rFonts w:asciiTheme="minorHAnsi" w:hAnsiTheme="minorHAnsi" w:cstheme="minorHAnsi"/>
          <w:sz w:val="22"/>
          <w:szCs w:val="22"/>
          <w:lang w:val="en-US"/>
        </w:rPr>
        <w:t xml:space="preserve">mail: </w:t>
      </w:r>
      <w:hyperlink r:id="rId19" w:history="1">
        <w:r w:rsidR="001A31F7" w:rsidRPr="005A1BBA">
          <w:rPr>
            <w:rStyle w:val="Hipercze"/>
            <w:rFonts w:asciiTheme="minorHAnsi" w:hAnsiTheme="minorHAnsi" w:cstheme="minorHAnsi"/>
            <w:color w:val="auto"/>
            <w:sz w:val="22"/>
            <w:szCs w:val="22"/>
            <w:lang w:val="en-US"/>
          </w:rPr>
          <w:t>k.kowalewska@qlcity.pl</w:t>
        </w:r>
      </w:hyperlink>
    </w:p>
    <w:p w14:paraId="1512325D" w14:textId="77777777" w:rsidR="00471C31" w:rsidRPr="005A1BBA" w:rsidRDefault="00471C31" w:rsidP="00B515C7">
      <w:pPr>
        <w:jc w:val="both"/>
        <w:rPr>
          <w:rFonts w:asciiTheme="minorHAnsi" w:hAnsiTheme="minorHAnsi" w:cstheme="minorHAnsi"/>
          <w:sz w:val="22"/>
          <w:szCs w:val="22"/>
          <w:u w:val="single"/>
          <w:lang w:val="en-US"/>
        </w:rPr>
      </w:pPr>
    </w:p>
    <w:p w14:paraId="7622DDE4" w14:textId="77777777" w:rsidR="00F201B0" w:rsidRPr="005A1BBA" w:rsidRDefault="00F201B0" w:rsidP="00B515C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sectPr w:rsidR="00F201B0" w:rsidRPr="005A1BBA" w:rsidSect="00D930BC">
      <w:headerReference w:type="default" r:id="rId20"/>
      <w:footerReference w:type="default" r:id="rId21"/>
      <w:headerReference w:type="first" r:id="rId22"/>
      <w:footerReference w:type="first" r:id="rId23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9B3FA" w14:textId="77777777" w:rsidR="006611FD" w:rsidRDefault="006611FD" w:rsidP="00FE79F1">
      <w:r>
        <w:separator/>
      </w:r>
    </w:p>
  </w:endnote>
  <w:endnote w:type="continuationSeparator" w:id="0">
    <w:p w14:paraId="58676B00" w14:textId="77777777" w:rsidR="006611FD" w:rsidRDefault="006611FD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20B0600040502020204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Bold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20B0604020202020204"/>
    <w:charset w:val="00"/>
    <w:family w:val="roman"/>
    <w:notTrueType/>
    <w:pitch w:val="default"/>
  </w:font>
  <w:font w:name="DINPro-Regular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7FA85" w14:textId="77777777" w:rsidR="00C44797" w:rsidRPr="00CC22D8" w:rsidRDefault="00C44797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E843CE" w14:paraId="42D06B42" w14:textId="77777777">
      <w:trPr>
        <w:jc w:val="center"/>
      </w:trPr>
      <w:tc>
        <w:tcPr>
          <w:tcW w:w="5386" w:type="dxa"/>
          <w:gridSpan w:val="3"/>
        </w:tcPr>
        <w:p w14:paraId="4AB2A77E" w14:textId="77777777" w:rsidR="00C44797" w:rsidRPr="00E843CE" w:rsidRDefault="00C44797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307EA332" wp14:editId="05477F1F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3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15BAB2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ALiIKO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E843CE" w14:paraId="7AD568E6" w14:textId="77777777">
      <w:trPr>
        <w:jc w:val="center"/>
      </w:trPr>
      <w:tc>
        <w:tcPr>
          <w:tcW w:w="2087" w:type="dxa"/>
        </w:tcPr>
        <w:p w14:paraId="50AF9EB0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7C67AC5C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04C513D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C44797" w:rsidRPr="00E843CE" w14:paraId="4992EF26" w14:textId="77777777">
      <w:trPr>
        <w:jc w:val="center"/>
      </w:trPr>
      <w:tc>
        <w:tcPr>
          <w:tcW w:w="2087" w:type="dxa"/>
        </w:tcPr>
        <w:p w14:paraId="6826344A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1CB0FB16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4C9D4CAA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24ED5308" w14:textId="77777777" w:rsidR="00C44797" w:rsidRPr="00077C72" w:rsidRDefault="00C44797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87405" w14:textId="77777777" w:rsidR="00C44797" w:rsidRPr="00CC22D8" w:rsidRDefault="00C44797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E843CE" w14:paraId="3F426254" w14:textId="77777777" w:rsidTr="00F87361">
      <w:trPr>
        <w:jc w:val="center"/>
      </w:trPr>
      <w:tc>
        <w:tcPr>
          <w:tcW w:w="5386" w:type="dxa"/>
          <w:gridSpan w:val="3"/>
        </w:tcPr>
        <w:p w14:paraId="5807D34F" w14:textId="77777777" w:rsidR="00C44797" w:rsidRPr="00E843CE" w:rsidRDefault="00C44797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 wp14:anchorId="06EC63A3" wp14:editId="35B71B4A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B6EC94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sawL+e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E843CE" w14:paraId="5772515E" w14:textId="77777777" w:rsidTr="00F87361">
      <w:trPr>
        <w:jc w:val="center"/>
      </w:trPr>
      <w:tc>
        <w:tcPr>
          <w:tcW w:w="2087" w:type="dxa"/>
        </w:tcPr>
        <w:p w14:paraId="70C3082E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051DBA7C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6087DE91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C44797" w:rsidRPr="00E843CE" w14:paraId="5241C815" w14:textId="77777777" w:rsidTr="00F87361">
      <w:trPr>
        <w:jc w:val="center"/>
      </w:trPr>
      <w:tc>
        <w:tcPr>
          <w:tcW w:w="2087" w:type="dxa"/>
        </w:tcPr>
        <w:p w14:paraId="57A8642E" w14:textId="5D001782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 xml:space="preserve">ul. </w:t>
          </w:r>
          <w:r w:rsidR="00887C01">
            <w:rPr>
              <w:rFonts w:ascii="Myriad Pro" w:hAnsi="Myriad Pro"/>
              <w:color w:val="7F7F7F"/>
              <w:sz w:val="14"/>
            </w:rPr>
            <w:t xml:space="preserve">Fabryczna </w:t>
          </w:r>
          <w:proofErr w:type="gramStart"/>
          <w:r w:rsidR="00887C01">
            <w:rPr>
              <w:rFonts w:ascii="Myriad Pro" w:hAnsi="Myriad Pro"/>
              <w:color w:val="7F7F7F"/>
              <w:sz w:val="14"/>
            </w:rPr>
            <w:t>5a</w:t>
          </w:r>
          <w:proofErr w:type="gramEnd"/>
          <w:r w:rsidRPr="00E843CE">
            <w:rPr>
              <w:rFonts w:ascii="Myriad Pro" w:hAnsi="Myriad Pro"/>
              <w:color w:val="7F7F7F"/>
              <w:sz w:val="14"/>
            </w:rPr>
            <w:br/>
            <w:t>00-</w:t>
          </w:r>
          <w:r w:rsidR="00887C01">
            <w:rPr>
              <w:rFonts w:ascii="Myriad Pro" w:hAnsi="Myriad Pro"/>
              <w:color w:val="7F7F7F"/>
              <w:sz w:val="14"/>
            </w:rPr>
            <w:t>446</w:t>
          </w:r>
          <w:r w:rsidRPr="00E843CE">
            <w:rPr>
              <w:rFonts w:ascii="Myriad Pro" w:hAnsi="Myriad Pro"/>
              <w:color w:val="7F7F7F"/>
              <w:sz w:val="14"/>
            </w:rPr>
            <w:t xml:space="preserve"> Warszawa</w:t>
          </w:r>
        </w:p>
      </w:tc>
      <w:tc>
        <w:tcPr>
          <w:tcW w:w="1843" w:type="dxa"/>
        </w:tcPr>
        <w:p w14:paraId="72181B2A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21D70E06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40A5A78B" w14:textId="77777777" w:rsidR="00C44797" w:rsidRPr="00077C72" w:rsidRDefault="00C44797" w:rsidP="00D930BC">
    <w:pPr>
      <w:pStyle w:val="Stopka"/>
      <w:rPr>
        <w:rFonts w:ascii="Times New Roman" w:hAnsi="Times New Roman"/>
      </w:rPr>
    </w:pPr>
  </w:p>
  <w:p w14:paraId="2E195823" w14:textId="77777777" w:rsidR="00C44797" w:rsidRDefault="00C447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E65C7" w14:textId="77777777" w:rsidR="006611FD" w:rsidRDefault="006611FD" w:rsidP="00FE79F1">
      <w:r>
        <w:separator/>
      </w:r>
    </w:p>
  </w:footnote>
  <w:footnote w:type="continuationSeparator" w:id="0">
    <w:p w14:paraId="620AA48A" w14:textId="77777777" w:rsidR="006611FD" w:rsidRDefault="006611FD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98754" w14:textId="77777777" w:rsidR="00C44797" w:rsidRDefault="00C44797">
    <w:pPr>
      <w:pStyle w:val="Nagwek"/>
    </w:pPr>
  </w:p>
  <w:p w14:paraId="48C99BCC" w14:textId="77777777" w:rsidR="00C44797" w:rsidRDefault="00C44797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7F942708" wp14:editId="71AA6201">
          <wp:extent cx="1226820" cy="11430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ACBBB" w14:textId="77777777" w:rsidR="00C44797" w:rsidRDefault="00C44797" w:rsidP="004B5467">
    <w:pPr>
      <w:pStyle w:val="Nagwek"/>
    </w:pPr>
  </w:p>
  <w:p w14:paraId="1116B0FC" w14:textId="77777777" w:rsidR="00C44797" w:rsidRPr="002174D5" w:rsidRDefault="00C44797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2E906454" w14:textId="77777777" w:rsidR="00C44797" w:rsidRPr="007A0825" w:rsidRDefault="00C44797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C9060" w14:textId="1838E131" w:rsidR="00C44797" w:rsidRDefault="00C44797" w:rsidP="00D930BC">
    <w:pPr>
      <w:pStyle w:val="Nagwek"/>
      <w:rPr>
        <w:noProof/>
        <w:lang w:val="pl-PL" w:eastAsia="pl-PL"/>
      </w:rPr>
    </w:pPr>
    <w:r>
      <w:tab/>
    </w:r>
    <w:r>
      <w:tab/>
    </w:r>
  </w:p>
  <w:p w14:paraId="3F8B6D65" w14:textId="77777777" w:rsidR="00C44797" w:rsidRDefault="00C44797" w:rsidP="00D930BC">
    <w:pPr>
      <w:pStyle w:val="Nagwek"/>
    </w:pPr>
  </w:p>
  <w:p w14:paraId="62F09035" w14:textId="38377863" w:rsidR="00C44797" w:rsidRPr="00E07B81" w:rsidRDefault="00520F30" w:rsidP="00520F30">
    <w:pPr>
      <w:pStyle w:val="Nagwek"/>
      <w:rPr>
        <w:rFonts w:ascii="DINPro-Regular" w:hAnsi="DINPro-Regular"/>
        <w:b/>
        <w:color w:val="840265"/>
        <w:sz w:val="28"/>
        <w:szCs w:val="28"/>
        <w:lang w:val="pl-PL"/>
      </w:rPr>
    </w:pPr>
    <w:r>
      <w:rPr>
        <w:rFonts w:ascii="DINPro-Regular" w:hAnsi="DINPro-Regular"/>
        <w:b/>
        <w:noProof/>
        <w:color w:val="840265"/>
        <w:sz w:val="28"/>
        <w:szCs w:val="28"/>
        <w:lang w:val="pl-PL"/>
      </w:rPr>
      <w:drawing>
        <wp:inline distT="0" distB="0" distL="0" distR="0" wp14:anchorId="431245B5" wp14:editId="344D418C">
          <wp:extent cx="5274310" cy="1160145"/>
          <wp:effectExtent l="0" t="0" r="254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api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160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D93D43" w14:textId="77777777" w:rsidR="00C44797" w:rsidRDefault="00C44797" w:rsidP="00D930BC">
    <w:pPr>
      <w:pStyle w:val="Nagwek"/>
    </w:pPr>
  </w:p>
  <w:p w14:paraId="460FFE6B" w14:textId="77777777" w:rsidR="00C44797" w:rsidRDefault="00C44797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6EA028DC" w14:textId="77777777" w:rsidR="00C44797" w:rsidRDefault="00C44797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14:paraId="114C5F89" w14:textId="77777777" w:rsidR="00C44797" w:rsidRPr="007A0825" w:rsidRDefault="00C44797" w:rsidP="00D930BC">
    <w:pPr>
      <w:pStyle w:val="Nagwek"/>
      <w:rPr>
        <w:rFonts w:ascii="DINPro-Bold" w:hAnsi="DINPro-Bold"/>
        <w:color w:val="808080"/>
      </w:rPr>
    </w:pPr>
  </w:p>
  <w:p w14:paraId="39F9B58E" w14:textId="77777777" w:rsidR="00C44797" w:rsidRDefault="00C447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6400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546"/>
    <w:multiLevelType w:val="hybridMultilevel"/>
    <w:tmpl w:val="8FDEC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44C37"/>
    <w:multiLevelType w:val="hybridMultilevel"/>
    <w:tmpl w:val="2FDC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F1"/>
    <w:rsid w:val="00000821"/>
    <w:rsid w:val="00011100"/>
    <w:rsid w:val="00012D31"/>
    <w:rsid w:val="0001751D"/>
    <w:rsid w:val="00017F17"/>
    <w:rsid w:val="000229CE"/>
    <w:rsid w:val="00027E3D"/>
    <w:rsid w:val="00060091"/>
    <w:rsid w:val="00063535"/>
    <w:rsid w:val="000643BB"/>
    <w:rsid w:val="00065C43"/>
    <w:rsid w:val="00067AE2"/>
    <w:rsid w:val="00072482"/>
    <w:rsid w:val="00073103"/>
    <w:rsid w:val="000737E1"/>
    <w:rsid w:val="00077C72"/>
    <w:rsid w:val="00082F02"/>
    <w:rsid w:val="00087D61"/>
    <w:rsid w:val="000A376E"/>
    <w:rsid w:val="000C13B3"/>
    <w:rsid w:val="000D4835"/>
    <w:rsid w:val="000E2871"/>
    <w:rsid w:val="000E294E"/>
    <w:rsid w:val="000F2939"/>
    <w:rsid w:val="001023C8"/>
    <w:rsid w:val="001037F1"/>
    <w:rsid w:val="001137D4"/>
    <w:rsid w:val="00121022"/>
    <w:rsid w:val="00131BB6"/>
    <w:rsid w:val="00140B51"/>
    <w:rsid w:val="00144D1D"/>
    <w:rsid w:val="001506A5"/>
    <w:rsid w:val="00151502"/>
    <w:rsid w:val="001550F6"/>
    <w:rsid w:val="0016655D"/>
    <w:rsid w:val="00170391"/>
    <w:rsid w:val="001707E7"/>
    <w:rsid w:val="00170EC1"/>
    <w:rsid w:val="00171462"/>
    <w:rsid w:val="00171839"/>
    <w:rsid w:val="001726F9"/>
    <w:rsid w:val="0017605A"/>
    <w:rsid w:val="0018748E"/>
    <w:rsid w:val="001A1F37"/>
    <w:rsid w:val="001A31F7"/>
    <w:rsid w:val="001A59BF"/>
    <w:rsid w:val="001B2296"/>
    <w:rsid w:val="001B5CDC"/>
    <w:rsid w:val="001B5E98"/>
    <w:rsid w:val="001C43C1"/>
    <w:rsid w:val="001D3F62"/>
    <w:rsid w:val="001D3F8A"/>
    <w:rsid w:val="001D41FC"/>
    <w:rsid w:val="001E4F32"/>
    <w:rsid w:val="001F62B2"/>
    <w:rsid w:val="00201B29"/>
    <w:rsid w:val="00202B95"/>
    <w:rsid w:val="00211848"/>
    <w:rsid w:val="00212675"/>
    <w:rsid w:val="002145E7"/>
    <w:rsid w:val="00216E36"/>
    <w:rsid w:val="00220A74"/>
    <w:rsid w:val="002211A6"/>
    <w:rsid w:val="00236EE9"/>
    <w:rsid w:val="00253244"/>
    <w:rsid w:val="00254C79"/>
    <w:rsid w:val="00254D92"/>
    <w:rsid w:val="00262BD1"/>
    <w:rsid w:val="002662B1"/>
    <w:rsid w:val="00267DF6"/>
    <w:rsid w:val="00272C7E"/>
    <w:rsid w:val="00281F3F"/>
    <w:rsid w:val="002909F7"/>
    <w:rsid w:val="00292D7F"/>
    <w:rsid w:val="00295D6C"/>
    <w:rsid w:val="00296A6D"/>
    <w:rsid w:val="002A1A92"/>
    <w:rsid w:val="002A7245"/>
    <w:rsid w:val="002B4BAA"/>
    <w:rsid w:val="002D0CE3"/>
    <w:rsid w:val="002D53E5"/>
    <w:rsid w:val="002E18ED"/>
    <w:rsid w:val="002E7BCC"/>
    <w:rsid w:val="00300A5C"/>
    <w:rsid w:val="003036D7"/>
    <w:rsid w:val="003057CC"/>
    <w:rsid w:val="00306418"/>
    <w:rsid w:val="00314FE4"/>
    <w:rsid w:val="003231DC"/>
    <w:rsid w:val="00323514"/>
    <w:rsid w:val="00335F16"/>
    <w:rsid w:val="00351CBE"/>
    <w:rsid w:val="003527CE"/>
    <w:rsid w:val="00353FBC"/>
    <w:rsid w:val="003565E6"/>
    <w:rsid w:val="0036013C"/>
    <w:rsid w:val="00363381"/>
    <w:rsid w:val="00371384"/>
    <w:rsid w:val="00372814"/>
    <w:rsid w:val="00381CCA"/>
    <w:rsid w:val="00386F45"/>
    <w:rsid w:val="003A080A"/>
    <w:rsid w:val="003A57C9"/>
    <w:rsid w:val="003A70C9"/>
    <w:rsid w:val="003B44D9"/>
    <w:rsid w:val="003C3A12"/>
    <w:rsid w:val="003F78A8"/>
    <w:rsid w:val="00402F95"/>
    <w:rsid w:val="00407D50"/>
    <w:rsid w:val="00413D92"/>
    <w:rsid w:val="00414B47"/>
    <w:rsid w:val="00415B81"/>
    <w:rsid w:val="00426D53"/>
    <w:rsid w:val="00431E6C"/>
    <w:rsid w:val="004326CB"/>
    <w:rsid w:val="00432B04"/>
    <w:rsid w:val="0043461D"/>
    <w:rsid w:val="00441D3F"/>
    <w:rsid w:val="00457BFE"/>
    <w:rsid w:val="00463D3D"/>
    <w:rsid w:val="00471C31"/>
    <w:rsid w:val="00493889"/>
    <w:rsid w:val="00496C6E"/>
    <w:rsid w:val="004A3BC4"/>
    <w:rsid w:val="004A41ED"/>
    <w:rsid w:val="004B1623"/>
    <w:rsid w:val="004B2414"/>
    <w:rsid w:val="004B5118"/>
    <w:rsid w:val="004B5467"/>
    <w:rsid w:val="004B5741"/>
    <w:rsid w:val="004B7895"/>
    <w:rsid w:val="004C26D3"/>
    <w:rsid w:val="004D389C"/>
    <w:rsid w:val="004E50D8"/>
    <w:rsid w:val="004E5A0C"/>
    <w:rsid w:val="004E5F6E"/>
    <w:rsid w:val="004E6BA3"/>
    <w:rsid w:val="004F38A6"/>
    <w:rsid w:val="00503CBE"/>
    <w:rsid w:val="005040CE"/>
    <w:rsid w:val="00515143"/>
    <w:rsid w:val="00520F30"/>
    <w:rsid w:val="00532930"/>
    <w:rsid w:val="00536056"/>
    <w:rsid w:val="00550F3B"/>
    <w:rsid w:val="005641E5"/>
    <w:rsid w:val="005701D6"/>
    <w:rsid w:val="00580B1F"/>
    <w:rsid w:val="00581D84"/>
    <w:rsid w:val="005828D6"/>
    <w:rsid w:val="00585E79"/>
    <w:rsid w:val="00586E46"/>
    <w:rsid w:val="00592E00"/>
    <w:rsid w:val="00594A1A"/>
    <w:rsid w:val="005A09C6"/>
    <w:rsid w:val="005A1BBA"/>
    <w:rsid w:val="005A6517"/>
    <w:rsid w:val="005A7D71"/>
    <w:rsid w:val="005B06F4"/>
    <w:rsid w:val="005C160A"/>
    <w:rsid w:val="005C6AFC"/>
    <w:rsid w:val="005E6CAC"/>
    <w:rsid w:val="00607F71"/>
    <w:rsid w:val="00611458"/>
    <w:rsid w:val="00635E32"/>
    <w:rsid w:val="006431B8"/>
    <w:rsid w:val="00643D0B"/>
    <w:rsid w:val="00657199"/>
    <w:rsid w:val="006611FD"/>
    <w:rsid w:val="00673520"/>
    <w:rsid w:val="00674AC1"/>
    <w:rsid w:val="00687C74"/>
    <w:rsid w:val="00692F4C"/>
    <w:rsid w:val="006A4565"/>
    <w:rsid w:val="006A5A17"/>
    <w:rsid w:val="006A6812"/>
    <w:rsid w:val="006D5265"/>
    <w:rsid w:val="006E315B"/>
    <w:rsid w:val="006F54F4"/>
    <w:rsid w:val="00711D24"/>
    <w:rsid w:val="007122A7"/>
    <w:rsid w:val="007142B2"/>
    <w:rsid w:val="007236BC"/>
    <w:rsid w:val="00731FFA"/>
    <w:rsid w:val="00733EE0"/>
    <w:rsid w:val="00735AFD"/>
    <w:rsid w:val="007364C0"/>
    <w:rsid w:val="00743287"/>
    <w:rsid w:val="00746697"/>
    <w:rsid w:val="00761278"/>
    <w:rsid w:val="00767F12"/>
    <w:rsid w:val="007702CB"/>
    <w:rsid w:val="00782D73"/>
    <w:rsid w:val="00791E25"/>
    <w:rsid w:val="00793D72"/>
    <w:rsid w:val="00793DCE"/>
    <w:rsid w:val="007A0825"/>
    <w:rsid w:val="007A6665"/>
    <w:rsid w:val="007A7A0F"/>
    <w:rsid w:val="007A7C61"/>
    <w:rsid w:val="007C0282"/>
    <w:rsid w:val="007C38F8"/>
    <w:rsid w:val="007D2041"/>
    <w:rsid w:val="007D2BF4"/>
    <w:rsid w:val="007E4B16"/>
    <w:rsid w:val="007E7B01"/>
    <w:rsid w:val="007F19A0"/>
    <w:rsid w:val="0080143B"/>
    <w:rsid w:val="008023B0"/>
    <w:rsid w:val="008122F4"/>
    <w:rsid w:val="00813988"/>
    <w:rsid w:val="008148BB"/>
    <w:rsid w:val="00836563"/>
    <w:rsid w:val="00845558"/>
    <w:rsid w:val="00846A11"/>
    <w:rsid w:val="00851B36"/>
    <w:rsid w:val="0085243A"/>
    <w:rsid w:val="008557E9"/>
    <w:rsid w:val="00860A20"/>
    <w:rsid w:val="008642F7"/>
    <w:rsid w:val="008743F4"/>
    <w:rsid w:val="00877D0C"/>
    <w:rsid w:val="00887C01"/>
    <w:rsid w:val="00897968"/>
    <w:rsid w:val="008B07D8"/>
    <w:rsid w:val="008D2D3D"/>
    <w:rsid w:val="008D7459"/>
    <w:rsid w:val="008E0006"/>
    <w:rsid w:val="008E0DB2"/>
    <w:rsid w:val="008E7968"/>
    <w:rsid w:val="00903908"/>
    <w:rsid w:val="0090776A"/>
    <w:rsid w:val="00917A19"/>
    <w:rsid w:val="00922A24"/>
    <w:rsid w:val="00925B06"/>
    <w:rsid w:val="009266F2"/>
    <w:rsid w:val="00930569"/>
    <w:rsid w:val="00936B6A"/>
    <w:rsid w:val="009422AB"/>
    <w:rsid w:val="009425B7"/>
    <w:rsid w:val="00960238"/>
    <w:rsid w:val="00960C20"/>
    <w:rsid w:val="00961DA3"/>
    <w:rsid w:val="009659DD"/>
    <w:rsid w:val="009710F0"/>
    <w:rsid w:val="00972497"/>
    <w:rsid w:val="00973029"/>
    <w:rsid w:val="00973309"/>
    <w:rsid w:val="00976488"/>
    <w:rsid w:val="009852A0"/>
    <w:rsid w:val="009934C4"/>
    <w:rsid w:val="00994B60"/>
    <w:rsid w:val="0099575E"/>
    <w:rsid w:val="00997E28"/>
    <w:rsid w:val="009A4A38"/>
    <w:rsid w:val="009B12CC"/>
    <w:rsid w:val="009B2CF3"/>
    <w:rsid w:val="009B56A1"/>
    <w:rsid w:val="009C2C9F"/>
    <w:rsid w:val="009C5C6D"/>
    <w:rsid w:val="009C6786"/>
    <w:rsid w:val="009E2FD4"/>
    <w:rsid w:val="009F47B9"/>
    <w:rsid w:val="00A107B3"/>
    <w:rsid w:val="00A2004B"/>
    <w:rsid w:val="00A2641C"/>
    <w:rsid w:val="00A27D2D"/>
    <w:rsid w:val="00A367E7"/>
    <w:rsid w:val="00A42472"/>
    <w:rsid w:val="00A46F0B"/>
    <w:rsid w:val="00A54595"/>
    <w:rsid w:val="00A55374"/>
    <w:rsid w:val="00A61A28"/>
    <w:rsid w:val="00A6265A"/>
    <w:rsid w:val="00A8459F"/>
    <w:rsid w:val="00A8594A"/>
    <w:rsid w:val="00A85FDF"/>
    <w:rsid w:val="00A90EEC"/>
    <w:rsid w:val="00A92847"/>
    <w:rsid w:val="00A93159"/>
    <w:rsid w:val="00A93771"/>
    <w:rsid w:val="00A95207"/>
    <w:rsid w:val="00AC48CC"/>
    <w:rsid w:val="00AC4DF6"/>
    <w:rsid w:val="00AD2DEC"/>
    <w:rsid w:val="00AD5881"/>
    <w:rsid w:val="00AE272B"/>
    <w:rsid w:val="00AE27C4"/>
    <w:rsid w:val="00AF4B36"/>
    <w:rsid w:val="00AF7C5C"/>
    <w:rsid w:val="00B15E07"/>
    <w:rsid w:val="00B22F32"/>
    <w:rsid w:val="00B31959"/>
    <w:rsid w:val="00B329B8"/>
    <w:rsid w:val="00B40C79"/>
    <w:rsid w:val="00B50B23"/>
    <w:rsid w:val="00B515C7"/>
    <w:rsid w:val="00B52374"/>
    <w:rsid w:val="00B54B35"/>
    <w:rsid w:val="00B57837"/>
    <w:rsid w:val="00B761C0"/>
    <w:rsid w:val="00B802F6"/>
    <w:rsid w:val="00B805C6"/>
    <w:rsid w:val="00B82752"/>
    <w:rsid w:val="00B84963"/>
    <w:rsid w:val="00BC57FB"/>
    <w:rsid w:val="00BC5CFC"/>
    <w:rsid w:val="00BD05D4"/>
    <w:rsid w:val="00BD1CCC"/>
    <w:rsid w:val="00BD6D72"/>
    <w:rsid w:val="00BE6DD3"/>
    <w:rsid w:val="00BF13CD"/>
    <w:rsid w:val="00C06897"/>
    <w:rsid w:val="00C0694B"/>
    <w:rsid w:val="00C13DB2"/>
    <w:rsid w:val="00C2031A"/>
    <w:rsid w:val="00C230E5"/>
    <w:rsid w:val="00C23596"/>
    <w:rsid w:val="00C27760"/>
    <w:rsid w:val="00C30B4B"/>
    <w:rsid w:val="00C311C9"/>
    <w:rsid w:val="00C37D59"/>
    <w:rsid w:val="00C40B38"/>
    <w:rsid w:val="00C43DD0"/>
    <w:rsid w:val="00C44797"/>
    <w:rsid w:val="00C62CD6"/>
    <w:rsid w:val="00C63081"/>
    <w:rsid w:val="00C71FD3"/>
    <w:rsid w:val="00C753CB"/>
    <w:rsid w:val="00C77281"/>
    <w:rsid w:val="00C77F03"/>
    <w:rsid w:val="00C84AFF"/>
    <w:rsid w:val="00C84F13"/>
    <w:rsid w:val="00C86216"/>
    <w:rsid w:val="00C91057"/>
    <w:rsid w:val="00C96342"/>
    <w:rsid w:val="00CA00CB"/>
    <w:rsid w:val="00CB0E88"/>
    <w:rsid w:val="00CB288D"/>
    <w:rsid w:val="00CC22D8"/>
    <w:rsid w:val="00CC5C54"/>
    <w:rsid w:val="00CC6DAF"/>
    <w:rsid w:val="00CD28A7"/>
    <w:rsid w:val="00CD6ED1"/>
    <w:rsid w:val="00CE005F"/>
    <w:rsid w:val="00CE310E"/>
    <w:rsid w:val="00CE746A"/>
    <w:rsid w:val="00CF07E9"/>
    <w:rsid w:val="00CF51C6"/>
    <w:rsid w:val="00D00AD1"/>
    <w:rsid w:val="00D0163B"/>
    <w:rsid w:val="00D0247A"/>
    <w:rsid w:val="00D033DF"/>
    <w:rsid w:val="00D30EB6"/>
    <w:rsid w:val="00D37F54"/>
    <w:rsid w:val="00D41016"/>
    <w:rsid w:val="00D471FD"/>
    <w:rsid w:val="00D549DF"/>
    <w:rsid w:val="00D55E7E"/>
    <w:rsid w:val="00D633D1"/>
    <w:rsid w:val="00D704DA"/>
    <w:rsid w:val="00D7599D"/>
    <w:rsid w:val="00D83CEC"/>
    <w:rsid w:val="00D83F24"/>
    <w:rsid w:val="00D848BB"/>
    <w:rsid w:val="00D930BC"/>
    <w:rsid w:val="00D93C0C"/>
    <w:rsid w:val="00D94CC9"/>
    <w:rsid w:val="00DA08E1"/>
    <w:rsid w:val="00DA694C"/>
    <w:rsid w:val="00DB2E15"/>
    <w:rsid w:val="00DC155F"/>
    <w:rsid w:val="00DC645A"/>
    <w:rsid w:val="00DD015F"/>
    <w:rsid w:val="00DD120B"/>
    <w:rsid w:val="00DE1934"/>
    <w:rsid w:val="00DE68E0"/>
    <w:rsid w:val="00DF746A"/>
    <w:rsid w:val="00E046EF"/>
    <w:rsid w:val="00E07B81"/>
    <w:rsid w:val="00E45B21"/>
    <w:rsid w:val="00E462D9"/>
    <w:rsid w:val="00E54BF8"/>
    <w:rsid w:val="00E6042F"/>
    <w:rsid w:val="00E64A3A"/>
    <w:rsid w:val="00E7330F"/>
    <w:rsid w:val="00E748F8"/>
    <w:rsid w:val="00E74DE5"/>
    <w:rsid w:val="00E7615B"/>
    <w:rsid w:val="00E843CE"/>
    <w:rsid w:val="00E847D4"/>
    <w:rsid w:val="00EC1DAA"/>
    <w:rsid w:val="00EC4530"/>
    <w:rsid w:val="00EE1BD7"/>
    <w:rsid w:val="00EE3286"/>
    <w:rsid w:val="00EF065B"/>
    <w:rsid w:val="00EF513B"/>
    <w:rsid w:val="00F07ADC"/>
    <w:rsid w:val="00F10103"/>
    <w:rsid w:val="00F10525"/>
    <w:rsid w:val="00F15CCB"/>
    <w:rsid w:val="00F201B0"/>
    <w:rsid w:val="00F23677"/>
    <w:rsid w:val="00F35FCA"/>
    <w:rsid w:val="00F4085C"/>
    <w:rsid w:val="00F60385"/>
    <w:rsid w:val="00F72C29"/>
    <w:rsid w:val="00F73155"/>
    <w:rsid w:val="00F757AE"/>
    <w:rsid w:val="00F83420"/>
    <w:rsid w:val="00F86C29"/>
    <w:rsid w:val="00F87361"/>
    <w:rsid w:val="00FA0A44"/>
    <w:rsid w:val="00FB2042"/>
    <w:rsid w:val="00FB36F1"/>
    <w:rsid w:val="00FC5E9C"/>
    <w:rsid w:val="00FC7EF0"/>
    <w:rsid w:val="00FD29D1"/>
    <w:rsid w:val="00FD34C6"/>
    <w:rsid w:val="00FD798B"/>
    <w:rsid w:val="00FE29A9"/>
    <w:rsid w:val="00FE79F1"/>
    <w:rsid w:val="00FF1353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F3EEA"/>
  <w15:chartTrackingRefBased/>
  <w15:docId w15:val="{39494EE0-FC93-43BC-94F3-725A1FD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olorowalistaakcent11">
    <w:name w:val="Kolorowa lista — akcent 11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customStyle="1" w:styleId="western">
    <w:name w:val="western"/>
    <w:basedOn w:val="Normalny"/>
    <w:rsid w:val="00936B6A"/>
    <w:pPr>
      <w:spacing w:before="100" w:beforeAutospacing="1" w:after="100" w:afterAutospacing="1"/>
    </w:pPr>
    <w:rPr>
      <w:rFonts w:ascii="Times New Roman" w:hAnsi="Times New Roman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936B6A"/>
    <w:rPr>
      <w:i/>
      <w:iCs/>
    </w:rPr>
  </w:style>
  <w:style w:type="paragraph" w:styleId="Akapitzlist">
    <w:name w:val="List Paragraph"/>
    <w:basedOn w:val="Normalny"/>
    <w:uiPriority w:val="34"/>
    <w:qFormat/>
    <w:rsid w:val="00936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18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1839"/>
    <w:rPr>
      <w:lang w:val="cs-CZ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1839"/>
    <w:rPr>
      <w:vertAlign w:val="superscript"/>
    </w:rPr>
  </w:style>
  <w:style w:type="paragraph" w:styleId="Bezodstpw">
    <w:name w:val="No Spacing"/>
    <w:uiPriority w:val="1"/>
    <w:qFormat/>
    <w:rsid w:val="00922A24"/>
    <w:rPr>
      <w:sz w:val="24"/>
      <w:szCs w:val="24"/>
      <w:lang w:val="cs-CZ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3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960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78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265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%20http:/bestsellery.zpav.pl/airplays/top.php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%20http:/bestsellery.zpav.pl/olis/tygodniowy.php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zpav.pl/aktualnosc.php?idaktualnosci=1878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mailto:k.kowalewska@qlcity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pav.pl/aktualnosc.php?idaktualnosci=1879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AFC0B-33B0-426C-9043-7FAF3E3D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943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6592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10</cp:revision>
  <cp:lastPrinted>2019-07-24T11:11:00Z</cp:lastPrinted>
  <dcterms:created xsi:type="dcterms:W3CDTF">2020-08-27T09:11:00Z</dcterms:created>
  <dcterms:modified xsi:type="dcterms:W3CDTF">2020-08-27T12:19:00Z</dcterms:modified>
</cp:coreProperties>
</file>